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38519" w14:textId="0091259D" w:rsidR="00392202" w:rsidRDefault="00392202" w:rsidP="00392202">
      <w:pPr>
        <w:pStyle w:val="CRCoverPage"/>
        <w:tabs>
          <w:tab w:val="right" w:pos="9639"/>
        </w:tabs>
        <w:spacing w:after="0"/>
        <w:rPr>
          <w:b/>
          <w:i/>
          <w:noProof/>
          <w:sz w:val="28"/>
        </w:rPr>
      </w:pPr>
      <w:r>
        <w:rPr>
          <w:b/>
          <w:noProof/>
          <w:sz w:val="24"/>
        </w:rPr>
        <w:t>3GPP TSG-RAN2 Meeting #1</w:t>
      </w:r>
      <w:r w:rsidR="004568FB">
        <w:rPr>
          <w:b/>
          <w:noProof/>
          <w:sz w:val="24"/>
        </w:rPr>
        <w:t>2</w:t>
      </w:r>
      <w:r w:rsidR="00EA292F">
        <w:rPr>
          <w:b/>
          <w:noProof/>
          <w:sz w:val="24"/>
        </w:rPr>
        <w:t>2</w:t>
      </w:r>
      <w:r w:rsidR="00EA292F">
        <w:rPr>
          <w:b/>
          <w:noProof/>
          <w:sz w:val="24"/>
        </w:rPr>
        <w:tab/>
        <w:t>R2-230</w:t>
      </w:r>
      <w:r w:rsidR="000D1608">
        <w:rPr>
          <w:b/>
          <w:noProof/>
          <w:sz w:val="24"/>
        </w:rPr>
        <w:t>6677</w:t>
      </w:r>
    </w:p>
    <w:p w14:paraId="0585EAF9" w14:textId="2238E31A" w:rsidR="00392202" w:rsidRDefault="00D314C8" w:rsidP="00392202">
      <w:pPr>
        <w:pStyle w:val="CRCoverPage"/>
        <w:outlineLvl w:val="0"/>
        <w:rPr>
          <w:b/>
          <w:noProof/>
          <w:sz w:val="24"/>
        </w:rPr>
      </w:pPr>
      <w:bookmarkStart w:id="0" w:name="OLE_LINK32"/>
      <w:bookmarkStart w:id="1" w:name="OLE_LINK33"/>
      <w:r>
        <w:rPr>
          <w:b/>
          <w:noProof/>
          <w:sz w:val="24"/>
        </w:rPr>
        <w:t>Incheon, Rep of Korea</w:t>
      </w:r>
      <w:r w:rsidR="004568FB">
        <w:rPr>
          <w:b/>
          <w:noProof/>
          <w:sz w:val="24"/>
        </w:rPr>
        <w:t xml:space="preserve">, </w:t>
      </w:r>
      <w:r w:rsidR="00A75B0D">
        <w:rPr>
          <w:b/>
          <w:noProof/>
          <w:sz w:val="24"/>
        </w:rPr>
        <w:t>2</w:t>
      </w:r>
      <w:r w:rsidR="0061194E">
        <w:rPr>
          <w:b/>
          <w:noProof/>
          <w:sz w:val="24"/>
        </w:rPr>
        <w:t>2</w:t>
      </w:r>
      <w:r w:rsidR="00A75B0D">
        <w:rPr>
          <w:b/>
          <w:noProof/>
          <w:sz w:val="24"/>
        </w:rPr>
        <w:t>th -2</w:t>
      </w:r>
      <w:r w:rsidR="0061194E">
        <w:rPr>
          <w:b/>
          <w:noProof/>
          <w:sz w:val="24"/>
        </w:rPr>
        <w:t>6</w:t>
      </w:r>
      <w:r w:rsidR="00A75B0D">
        <w:rPr>
          <w:b/>
          <w:noProof/>
          <w:sz w:val="24"/>
        </w:rPr>
        <w:t>th May</w:t>
      </w:r>
      <w:r w:rsidR="004568FB">
        <w:rPr>
          <w:b/>
          <w:noProof/>
          <w:sz w:val="24"/>
        </w:rPr>
        <w:t>, 2023</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202" w14:paraId="349A3DA4" w14:textId="77777777" w:rsidTr="00061105">
        <w:tc>
          <w:tcPr>
            <w:tcW w:w="9641" w:type="dxa"/>
            <w:gridSpan w:val="9"/>
            <w:tcBorders>
              <w:top w:val="single" w:sz="4" w:space="0" w:color="auto"/>
              <w:left w:val="single" w:sz="4" w:space="0" w:color="auto"/>
              <w:right w:val="single" w:sz="4" w:space="0" w:color="auto"/>
            </w:tcBorders>
          </w:tcPr>
          <w:p w14:paraId="7D941298" w14:textId="77777777" w:rsidR="00392202" w:rsidRDefault="00392202" w:rsidP="00061105">
            <w:pPr>
              <w:pStyle w:val="CRCoverPage"/>
              <w:spacing w:after="0"/>
              <w:jc w:val="right"/>
              <w:rPr>
                <w:i/>
                <w:noProof/>
              </w:rPr>
            </w:pPr>
            <w:r>
              <w:rPr>
                <w:i/>
                <w:noProof/>
                <w:sz w:val="14"/>
              </w:rPr>
              <w:t>CR-Form-v12.2</w:t>
            </w:r>
          </w:p>
        </w:tc>
      </w:tr>
      <w:tr w:rsidR="00392202" w14:paraId="3414E368" w14:textId="77777777" w:rsidTr="00061105">
        <w:tc>
          <w:tcPr>
            <w:tcW w:w="9641" w:type="dxa"/>
            <w:gridSpan w:val="9"/>
            <w:tcBorders>
              <w:left w:val="single" w:sz="4" w:space="0" w:color="auto"/>
              <w:right w:val="single" w:sz="4" w:space="0" w:color="auto"/>
            </w:tcBorders>
          </w:tcPr>
          <w:p w14:paraId="1C3B9020" w14:textId="77777777" w:rsidR="00392202" w:rsidRDefault="00392202" w:rsidP="00061105">
            <w:pPr>
              <w:pStyle w:val="CRCoverPage"/>
              <w:spacing w:after="0"/>
              <w:jc w:val="center"/>
              <w:rPr>
                <w:noProof/>
              </w:rPr>
            </w:pPr>
            <w:r>
              <w:rPr>
                <w:b/>
                <w:noProof/>
                <w:sz w:val="32"/>
              </w:rPr>
              <w:t>CHANGE REQUEST</w:t>
            </w:r>
          </w:p>
        </w:tc>
      </w:tr>
      <w:tr w:rsidR="00392202" w14:paraId="5A0172A8" w14:textId="77777777" w:rsidTr="00061105">
        <w:tc>
          <w:tcPr>
            <w:tcW w:w="9641" w:type="dxa"/>
            <w:gridSpan w:val="9"/>
            <w:tcBorders>
              <w:left w:val="single" w:sz="4" w:space="0" w:color="auto"/>
              <w:right w:val="single" w:sz="4" w:space="0" w:color="auto"/>
            </w:tcBorders>
          </w:tcPr>
          <w:p w14:paraId="2064E712" w14:textId="77777777" w:rsidR="00392202" w:rsidRDefault="00392202" w:rsidP="00061105">
            <w:pPr>
              <w:pStyle w:val="CRCoverPage"/>
              <w:spacing w:after="0"/>
              <w:rPr>
                <w:noProof/>
                <w:sz w:val="8"/>
                <w:szCs w:val="8"/>
                <w:lang w:eastAsia="zh-CN"/>
              </w:rPr>
            </w:pPr>
          </w:p>
        </w:tc>
      </w:tr>
      <w:tr w:rsidR="00392202" w14:paraId="3E836D3C" w14:textId="77777777" w:rsidTr="00061105">
        <w:tc>
          <w:tcPr>
            <w:tcW w:w="142" w:type="dxa"/>
            <w:tcBorders>
              <w:left w:val="single" w:sz="4" w:space="0" w:color="auto"/>
            </w:tcBorders>
          </w:tcPr>
          <w:p w14:paraId="04987E10" w14:textId="77777777" w:rsidR="00392202" w:rsidRDefault="00392202" w:rsidP="00061105">
            <w:pPr>
              <w:pStyle w:val="CRCoverPage"/>
              <w:spacing w:after="0"/>
              <w:jc w:val="right"/>
              <w:rPr>
                <w:noProof/>
              </w:rPr>
            </w:pPr>
          </w:p>
        </w:tc>
        <w:tc>
          <w:tcPr>
            <w:tcW w:w="1559" w:type="dxa"/>
            <w:shd w:val="pct30" w:color="FFFF00" w:fill="auto"/>
          </w:tcPr>
          <w:p w14:paraId="6928D5EC" w14:textId="0F599276" w:rsidR="00392202" w:rsidRPr="00410371" w:rsidRDefault="00FF756A" w:rsidP="00061105">
            <w:pPr>
              <w:pStyle w:val="CRCoverPage"/>
              <w:spacing w:after="0"/>
              <w:jc w:val="right"/>
              <w:rPr>
                <w:b/>
                <w:noProof/>
                <w:sz w:val="28"/>
              </w:rPr>
            </w:pPr>
            <w:r>
              <w:rPr>
                <w:b/>
                <w:noProof/>
                <w:sz w:val="28"/>
              </w:rPr>
              <w:t>3</w:t>
            </w:r>
            <w:r w:rsidR="00002C0E">
              <w:rPr>
                <w:b/>
                <w:noProof/>
                <w:sz w:val="28"/>
              </w:rPr>
              <w:t>8.321</w:t>
            </w:r>
          </w:p>
        </w:tc>
        <w:tc>
          <w:tcPr>
            <w:tcW w:w="709" w:type="dxa"/>
          </w:tcPr>
          <w:p w14:paraId="5EA39BB8" w14:textId="77777777" w:rsidR="00392202" w:rsidRDefault="00392202" w:rsidP="00061105">
            <w:pPr>
              <w:pStyle w:val="CRCoverPage"/>
              <w:spacing w:after="0"/>
              <w:jc w:val="center"/>
              <w:rPr>
                <w:noProof/>
              </w:rPr>
            </w:pPr>
            <w:r>
              <w:rPr>
                <w:b/>
                <w:noProof/>
                <w:sz w:val="28"/>
              </w:rPr>
              <w:t>CR</w:t>
            </w:r>
          </w:p>
        </w:tc>
        <w:tc>
          <w:tcPr>
            <w:tcW w:w="1276" w:type="dxa"/>
            <w:shd w:val="pct30" w:color="FFFF00" w:fill="auto"/>
          </w:tcPr>
          <w:p w14:paraId="4599CBA4" w14:textId="10F87C65" w:rsidR="00392202" w:rsidRPr="00410371" w:rsidRDefault="004A63B0" w:rsidP="00061105">
            <w:pPr>
              <w:pStyle w:val="CRCoverPage"/>
              <w:spacing w:after="0"/>
              <w:rPr>
                <w:noProof/>
                <w:lang w:eastAsia="zh-CN"/>
              </w:rPr>
            </w:pPr>
            <w:r>
              <w:rPr>
                <w:rFonts w:hint="eastAsia"/>
                <w:noProof/>
                <w:lang w:eastAsia="zh-CN"/>
              </w:rPr>
              <w:t>1</w:t>
            </w:r>
            <w:r w:rsidR="00C8620E">
              <w:rPr>
                <w:noProof/>
                <w:lang w:eastAsia="zh-CN"/>
              </w:rPr>
              <w:t>614</w:t>
            </w:r>
          </w:p>
        </w:tc>
        <w:tc>
          <w:tcPr>
            <w:tcW w:w="709" w:type="dxa"/>
          </w:tcPr>
          <w:p w14:paraId="38263EB3" w14:textId="77777777" w:rsidR="00392202" w:rsidRDefault="00392202" w:rsidP="00061105">
            <w:pPr>
              <w:pStyle w:val="CRCoverPage"/>
              <w:tabs>
                <w:tab w:val="right" w:pos="625"/>
              </w:tabs>
              <w:spacing w:after="0"/>
              <w:jc w:val="center"/>
              <w:rPr>
                <w:noProof/>
              </w:rPr>
            </w:pPr>
            <w:r>
              <w:rPr>
                <w:b/>
                <w:bCs/>
                <w:noProof/>
                <w:sz w:val="28"/>
              </w:rPr>
              <w:t>rev</w:t>
            </w:r>
          </w:p>
        </w:tc>
        <w:tc>
          <w:tcPr>
            <w:tcW w:w="992" w:type="dxa"/>
            <w:shd w:val="pct30" w:color="FFFF00" w:fill="auto"/>
          </w:tcPr>
          <w:p w14:paraId="2E4036FD" w14:textId="4F28A105" w:rsidR="00392202" w:rsidRPr="00410371" w:rsidRDefault="00397078" w:rsidP="00061105">
            <w:pPr>
              <w:pStyle w:val="CRCoverPage"/>
              <w:spacing w:after="0"/>
              <w:jc w:val="center"/>
              <w:rPr>
                <w:b/>
                <w:noProof/>
                <w:lang w:eastAsia="zh-CN"/>
              </w:rPr>
            </w:pPr>
            <w:r>
              <w:rPr>
                <w:b/>
                <w:noProof/>
                <w:lang w:eastAsia="zh-CN"/>
              </w:rPr>
              <w:t>1</w:t>
            </w:r>
          </w:p>
        </w:tc>
        <w:tc>
          <w:tcPr>
            <w:tcW w:w="2410" w:type="dxa"/>
          </w:tcPr>
          <w:p w14:paraId="708A5934" w14:textId="77777777" w:rsidR="00392202" w:rsidRDefault="00392202" w:rsidP="000611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D232B" w14:textId="09A4D534" w:rsidR="00392202" w:rsidRPr="00410371" w:rsidRDefault="00392202" w:rsidP="00061105">
            <w:pPr>
              <w:pStyle w:val="CRCoverPage"/>
              <w:spacing w:after="0"/>
              <w:jc w:val="center"/>
              <w:rPr>
                <w:noProof/>
                <w:sz w:val="28"/>
                <w:lang w:eastAsia="zh-CN"/>
              </w:rPr>
            </w:pPr>
            <w:r>
              <w:rPr>
                <w:rFonts w:hint="eastAsia"/>
                <w:noProof/>
                <w:sz w:val="28"/>
                <w:lang w:eastAsia="zh-CN"/>
              </w:rPr>
              <w:t>1</w:t>
            </w:r>
            <w:r w:rsidR="00FF756A">
              <w:rPr>
                <w:noProof/>
                <w:sz w:val="28"/>
                <w:lang w:eastAsia="zh-CN"/>
              </w:rPr>
              <w:t>7.</w:t>
            </w:r>
            <w:r w:rsidR="004C22D2">
              <w:rPr>
                <w:noProof/>
                <w:sz w:val="28"/>
                <w:lang w:eastAsia="zh-CN"/>
              </w:rPr>
              <w:t>4</w:t>
            </w:r>
            <w:r w:rsidR="00FF756A">
              <w:rPr>
                <w:noProof/>
                <w:sz w:val="28"/>
                <w:lang w:eastAsia="zh-CN"/>
              </w:rPr>
              <w:t>.0</w:t>
            </w:r>
          </w:p>
        </w:tc>
        <w:tc>
          <w:tcPr>
            <w:tcW w:w="143" w:type="dxa"/>
            <w:tcBorders>
              <w:right w:val="single" w:sz="4" w:space="0" w:color="auto"/>
            </w:tcBorders>
          </w:tcPr>
          <w:p w14:paraId="6F8AE516" w14:textId="77777777" w:rsidR="00392202" w:rsidRDefault="00392202" w:rsidP="00061105">
            <w:pPr>
              <w:pStyle w:val="CRCoverPage"/>
              <w:spacing w:after="0"/>
              <w:rPr>
                <w:noProof/>
              </w:rPr>
            </w:pPr>
          </w:p>
        </w:tc>
      </w:tr>
      <w:tr w:rsidR="00392202" w14:paraId="203D682A" w14:textId="77777777" w:rsidTr="00061105">
        <w:tc>
          <w:tcPr>
            <w:tcW w:w="9641" w:type="dxa"/>
            <w:gridSpan w:val="9"/>
            <w:tcBorders>
              <w:left w:val="single" w:sz="4" w:space="0" w:color="auto"/>
              <w:right w:val="single" w:sz="4" w:space="0" w:color="auto"/>
            </w:tcBorders>
          </w:tcPr>
          <w:p w14:paraId="53027488" w14:textId="77777777" w:rsidR="00392202" w:rsidRDefault="00392202" w:rsidP="00061105">
            <w:pPr>
              <w:pStyle w:val="CRCoverPage"/>
              <w:spacing w:after="0"/>
              <w:rPr>
                <w:noProof/>
              </w:rPr>
            </w:pPr>
          </w:p>
        </w:tc>
      </w:tr>
      <w:tr w:rsidR="00392202" w14:paraId="03121155" w14:textId="77777777" w:rsidTr="00061105">
        <w:tc>
          <w:tcPr>
            <w:tcW w:w="9641" w:type="dxa"/>
            <w:gridSpan w:val="9"/>
            <w:tcBorders>
              <w:top w:val="single" w:sz="4" w:space="0" w:color="auto"/>
            </w:tcBorders>
          </w:tcPr>
          <w:p w14:paraId="6ED1D62B" w14:textId="77777777" w:rsidR="00392202" w:rsidRPr="00F25D98" w:rsidRDefault="00392202" w:rsidP="00061105">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392202" w14:paraId="27E5870C" w14:textId="77777777" w:rsidTr="00061105">
        <w:tc>
          <w:tcPr>
            <w:tcW w:w="9641" w:type="dxa"/>
            <w:gridSpan w:val="9"/>
          </w:tcPr>
          <w:p w14:paraId="672F97F5" w14:textId="77777777" w:rsidR="00392202" w:rsidRDefault="00392202" w:rsidP="00061105">
            <w:pPr>
              <w:pStyle w:val="CRCoverPage"/>
              <w:spacing w:after="0"/>
              <w:rPr>
                <w:noProof/>
                <w:sz w:val="8"/>
                <w:szCs w:val="8"/>
              </w:rPr>
            </w:pPr>
          </w:p>
        </w:tc>
      </w:tr>
    </w:tbl>
    <w:p w14:paraId="2B7A9733" w14:textId="77777777" w:rsidR="00392202" w:rsidRDefault="00392202" w:rsidP="003922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202" w14:paraId="433C0400" w14:textId="77777777" w:rsidTr="00061105">
        <w:tc>
          <w:tcPr>
            <w:tcW w:w="2835" w:type="dxa"/>
          </w:tcPr>
          <w:p w14:paraId="19075014" w14:textId="77777777" w:rsidR="00392202" w:rsidRDefault="00392202" w:rsidP="00061105">
            <w:pPr>
              <w:pStyle w:val="CRCoverPage"/>
              <w:tabs>
                <w:tab w:val="right" w:pos="2751"/>
              </w:tabs>
              <w:spacing w:after="0"/>
              <w:rPr>
                <w:b/>
                <w:i/>
                <w:noProof/>
              </w:rPr>
            </w:pPr>
            <w:r>
              <w:rPr>
                <w:b/>
                <w:i/>
                <w:noProof/>
              </w:rPr>
              <w:t>Proposed change affects:</w:t>
            </w:r>
          </w:p>
        </w:tc>
        <w:tc>
          <w:tcPr>
            <w:tcW w:w="1418" w:type="dxa"/>
          </w:tcPr>
          <w:p w14:paraId="4897CCDB" w14:textId="77777777" w:rsidR="00392202" w:rsidRDefault="00392202" w:rsidP="00061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AD33E" w14:textId="77777777" w:rsidR="00392202" w:rsidRDefault="00392202" w:rsidP="00061105">
            <w:pPr>
              <w:pStyle w:val="CRCoverPage"/>
              <w:spacing w:after="0"/>
              <w:jc w:val="center"/>
              <w:rPr>
                <w:b/>
                <w:caps/>
                <w:noProof/>
              </w:rPr>
            </w:pPr>
          </w:p>
        </w:tc>
        <w:tc>
          <w:tcPr>
            <w:tcW w:w="709" w:type="dxa"/>
            <w:tcBorders>
              <w:left w:val="single" w:sz="4" w:space="0" w:color="auto"/>
            </w:tcBorders>
          </w:tcPr>
          <w:p w14:paraId="08A6914C" w14:textId="77777777" w:rsidR="00392202" w:rsidRDefault="00392202" w:rsidP="00061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0C4AF" w14:textId="5A35A22A" w:rsidR="00392202" w:rsidRDefault="000E35D1" w:rsidP="00061105">
            <w:pPr>
              <w:pStyle w:val="CRCoverPage"/>
              <w:spacing w:after="0"/>
              <w:jc w:val="center"/>
              <w:rPr>
                <w:b/>
                <w:caps/>
                <w:noProof/>
                <w:lang w:eastAsia="zh-CN"/>
              </w:rPr>
            </w:pPr>
            <w:r>
              <w:rPr>
                <w:rFonts w:hint="eastAsia"/>
                <w:b/>
                <w:caps/>
                <w:noProof/>
                <w:lang w:eastAsia="zh-CN"/>
              </w:rPr>
              <w:t>X</w:t>
            </w:r>
          </w:p>
        </w:tc>
        <w:tc>
          <w:tcPr>
            <w:tcW w:w="2126" w:type="dxa"/>
          </w:tcPr>
          <w:p w14:paraId="7926679F" w14:textId="77777777" w:rsidR="00392202" w:rsidRDefault="00392202" w:rsidP="00061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22BA2" w14:textId="370E0B6F" w:rsidR="00392202" w:rsidRDefault="00E94C54" w:rsidP="0006110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E30BCD8" w14:textId="77777777" w:rsidR="00392202" w:rsidRDefault="00392202" w:rsidP="00061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97FE2" w14:textId="30D96390" w:rsidR="00392202" w:rsidRDefault="00392202" w:rsidP="00061105">
            <w:pPr>
              <w:pStyle w:val="CRCoverPage"/>
              <w:spacing w:after="0"/>
              <w:jc w:val="center"/>
              <w:rPr>
                <w:b/>
                <w:bCs/>
                <w:caps/>
                <w:noProof/>
                <w:lang w:eastAsia="zh-CN"/>
              </w:rPr>
            </w:pPr>
          </w:p>
        </w:tc>
      </w:tr>
    </w:tbl>
    <w:p w14:paraId="70725A6D" w14:textId="77777777" w:rsidR="00392202" w:rsidRDefault="00392202" w:rsidP="003922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202" w14:paraId="27A9E377" w14:textId="77777777" w:rsidTr="00061105">
        <w:tc>
          <w:tcPr>
            <w:tcW w:w="9640" w:type="dxa"/>
            <w:gridSpan w:val="11"/>
          </w:tcPr>
          <w:p w14:paraId="6E03ED0C" w14:textId="77777777" w:rsidR="00392202" w:rsidRDefault="00392202" w:rsidP="00061105">
            <w:pPr>
              <w:pStyle w:val="CRCoverPage"/>
              <w:spacing w:after="0"/>
              <w:rPr>
                <w:noProof/>
                <w:sz w:val="8"/>
                <w:szCs w:val="8"/>
              </w:rPr>
            </w:pPr>
          </w:p>
        </w:tc>
      </w:tr>
      <w:tr w:rsidR="00392202" w14:paraId="5F74DBA0" w14:textId="77777777" w:rsidTr="00061105">
        <w:tc>
          <w:tcPr>
            <w:tcW w:w="1843" w:type="dxa"/>
            <w:tcBorders>
              <w:top w:val="single" w:sz="4" w:space="0" w:color="auto"/>
              <w:left w:val="single" w:sz="4" w:space="0" w:color="auto"/>
            </w:tcBorders>
          </w:tcPr>
          <w:p w14:paraId="3B881AAE" w14:textId="77777777" w:rsidR="00392202" w:rsidRDefault="00392202" w:rsidP="000611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465DE" w14:textId="33497D1B" w:rsidR="00392202" w:rsidRDefault="00392202" w:rsidP="00061105">
            <w:pPr>
              <w:pStyle w:val="CRCoverPage"/>
              <w:spacing w:after="0"/>
              <w:ind w:left="100"/>
              <w:rPr>
                <w:noProof/>
              </w:rPr>
            </w:pPr>
            <w:r w:rsidRPr="00B400B2">
              <w:t>Cor</w:t>
            </w:r>
            <w:r w:rsidR="00FF756A">
              <w:t>rection to</w:t>
            </w:r>
            <w:r w:rsidR="00830B78">
              <w:t xml:space="preserve"> </w:t>
            </w:r>
            <w:r w:rsidR="00D92154">
              <w:t xml:space="preserve">MAC spec for </w:t>
            </w:r>
            <w:proofErr w:type="spellStart"/>
            <w:r w:rsidR="00D92154">
              <w:t>Positoning</w:t>
            </w:r>
            <w:proofErr w:type="spellEnd"/>
            <w:r w:rsidR="00D92154">
              <w:t xml:space="preserve"> Enhancements</w:t>
            </w:r>
          </w:p>
        </w:tc>
      </w:tr>
      <w:tr w:rsidR="00392202" w14:paraId="5A271BC7" w14:textId="77777777" w:rsidTr="00061105">
        <w:tc>
          <w:tcPr>
            <w:tcW w:w="1843" w:type="dxa"/>
            <w:tcBorders>
              <w:left w:val="single" w:sz="4" w:space="0" w:color="auto"/>
            </w:tcBorders>
          </w:tcPr>
          <w:p w14:paraId="211A6B35"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0D8FA12E" w14:textId="77777777" w:rsidR="00392202" w:rsidRDefault="00392202" w:rsidP="00061105">
            <w:pPr>
              <w:pStyle w:val="CRCoverPage"/>
              <w:spacing w:after="0"/>
              <w:rPr>
                <w:noProof/>
                <w:sz w:val="8"/>
                <w:szCs w:val="8"/>
              </w:rPr>
            </w:pPr>
          </w:p>
        </w:tc>
      </w:tr>
      <w:tr w:rsidR="00392202" w14:paraId="7A49B761" w14:textId="77777777" w:rsidTr="00061105">
        <w:tc>
          <w:tcPr>
            <w:tcW w:w="1843" w:type="dxa"/>
            <w:tcBorders>
              <w:left w:val="single" w:sz="4" w:space="0" w:color="auto"/>
            </w:tcBorders>
          </w:tcPr>
          <w:p w14:paraId="296198BB" w14:textId="77777777" w:rsidR="00392202" w:rsidRDefault="00392202" w:rsidP="000611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05F1" w14:textId="26976EF8" w:rsidR="00392202" w:rsidRDefault="00392202" w:rsidP="00061105">
            <w:pPr>
              <w:pStyle w:val="CRCoverPage"/>
              <w:spacing w:after="0"/>
              <w:ind w:left="100"/>
              <w:rPr>
                <w:noProof/>
              </w:rPr>
            </w:pPr>
            <w:r>
              <w:t>Huawei, HiSilicon</w:t>
            </w:r>
            <w:r w:rsidR="008206BC">
              <w:t>, Ericsson</w:t>
            </w:r>
            <w:r w:rsidR="009E23F6">
              <w:t xml:space="preserve">, </w:t>
            </w:r>
            <w:proofErr w:type="spellStart"/>
            <w:r w:rsidR="009E23F6">
              <w:t>ZTE</w:t>
            </w:r>
            <w:proofErr w:type="spellEnd"/>
          </w:p>
        </w:tc>
      </w:tr>
      <w:tr w:rsidR="00392202" w14:paraId="4BF00778" w14:textId="77777777" w:rsidTr="00061105">
        <w:tc>
          <w:tcPr>
            <w:tcW w:w="1843" w:type="dxa"/>
            <w:tcBorders>
              <w:left w:val="single" w:sz="4" w:space="0" w:color="auto"/>
            </w:tcBorders>
          </w:tcPr>
          <w:p w14:paraId="790CF35B" w14:textId="77777777" w:rsidR="00392202" w:rsidRDefault="00392202" w:rsidP="000611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0D24A" w14:textId="1B682CEE" w:rsidR="00392202" w:rsidRDefault="00392202" w:rsidP="00061105">
            <w:pPr>
              <w:pStyle w:val="CRCoverPage"/>
              <w:spacing w:after="0"/>
              <w:ind w:left="100"/>
              <w:rPr>
                <w:noProof/>
              </w:rPr>
            </w:pPr>
            <w:proofErr w:type="spellStart"/>
            <w:r>
              <w:t>R2</w:t>
            </w:r>
            <w:proofErr w:type="spellEnd"/>
          </w:p>
        </w:tc>
      </w:tr>
      <w:tr w:rsidR="00392202" w14:paraId="440B6ABC" w14:textId="77777777" w:rsidTr="00061105">
        <w:tc>
          <w:tcPr>
            <w:tcW w:w="1843" w:type="dxa"/>
            <w:tcBorders>
              <w:left w:val="single" w:sz="4" w:space="0" w:color="auto"/>
            </w:tcBorders>
          </w:tcPr>
          <w:p w14:paraId="525B7557"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19B15B61" w14:textId="77777777" w:rsidR="00392202" w:rsidRDefault="00392202" w:rsidP="00061105">
            <w:pPr>
              <w:pStyle w:val="CRCoverPage"/>
              <w:spacing w:after="0"/>
              <w:rPr>
                <w:noProof/>
                <w:sz w:val="8"/>
                <w:szCs w:val="8"/>
              </w:rPr>
            </w:pPr>
          </w:p>
        </w:tc>
      </w:tr>
      <w:tr w:rsidR="00392202" w14:paraId="3627A536" w14:textId="77777777" w:rsidTr="00061105">
        <w:tc>
          <w:tcPr>
            <w:tcW w:w="1843" w:type="dxa"/>
            <w:tcBorders>
              <w:left w:val="single" w:sz="4" w:space="0" w:color="auto"/>
            </w:tcBorders>
          </w:tcPr>
          <w:p w14:paraId="050A879E" w14:textId="77777777" w:rsidR="00392202" w:rsidRDefault="00392202" w:rsidP="00061105">
            <w:pPr>
              <w:pStyle w:val="CRCoverPage"/>
              <w:tabs>
                <w:tab w:val="right" w:pos="1759"/>
              </w:tabs>
              <w:spacing w:after="0"/>
              <w:rPr>
                <w:b/>
                <w:i/>
                <w:noProof/>
              </w:rPr>
            </w:pPr>
            <w:r>
              <w:rPr>
                <w:b/>
                <w:i/>
                <w:noProof/>
              </w:rPr>
              <w:t>Work item code:</w:t>
            </w:r>
          </w:p>
        </w:tc>
        <w:tc>
          <w:tcPr>
            <w:tcW w:w="3686" w:type="dxa"/>
            <w:gridSpan w:val="5"/>
            <w:shd w:val="pct30" w:color="FFFF00" w:fill="auto"/>
          </w:tcPr>
          <w:p w14:paraId="0001594C" w14:textId="27832F45" w:rsidR="00392202" w:rsidRDefault="00392202" w:rsidP="00061105">
            <w:pPr>
              <w:pStyle w:val="CRCoverPage"/>
              <w:spacing w:after="0"/>
              <w:ind w:left="100"/>
              <w:rPr>
                <w:noProof/>
              </w:rPr>
            </w:pPr>
            <w:proofErr w:type="spellStart"/>
            <w:r>
              <w:t>NR_pos</w:t>
            </w:r>
            <w:r w:rsidR="00FF756A">
              <w:t>_enh</w:t>
            </w:r>
            <w:proofErr w:type="spellEnd"/>
            <w:r>
              <w:t>-Core</w:t>
            </w:r>
          </w:p>
        </w:tc>
        <w:tc>
          <w:tcPr>
            <w:tcW w:w="567" w:type="dxa"/>
            <w:tcBorders>
              <w:left w:val="nil"/>
            </w:tcBorders>
          </w:tcPr>
          <w:p w14:paraId="4ECB621E" w14:textId="77777777" w:rsidR="00392202" w:rsidRDefault="00392202" w:rsidP="00061105">
            <w:pPr>
              <w:pStyle w:val="CRCoverPage"/>
              <w:spacing w:after="0"/>
              <w:ind w:right="100"/>
              <w:rPr>
                <w:noProof/>
              </w:rPr>
            </w:pPr>
          </w:p>
        </w:tc>
        <w:tc>
          <w:tcPr>
            <w:tcW w:w="1417" w:type="dxa"/>
            <w:gridSpan w:val="3"/>
            <w:tcBorders>
              <w:left w:val="nil"/>
            </w:tcBorders>
          </w:tcPr>
          <w:p w14:paraId="6B800ADD" w14:textId="77777777" w:rsidR="00392202" w:rsidRDefault="00392202" w:rsidP="00061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DB28D" w14:textId="684A307D" w:rsidR="00392202" w:rsidRDefault="00392202" w:rsidP="00061105">
            <w:pPr>
              <w:pStyle w:val="CRCoverPage"/>
              <w:spacing w:after="0"/>
              <w:ind w:left="100"/>
              <w:rPr>
                <w:noProof/>
              </w:rPr>
            </w:pPr>
            <w:r>
              <w:rPr>
                <w:noProof/>
              </w:rPr>
              <w:t>202</w:t>
            </w:r>
            <w:r w:rsidR="004568FB">
              <w:rPr>
                <w:noProof/>
              </w:rPr>
              <w:t>3</w:t>
            </w:r>
            <w:r>
              <w:rPr>
                <w:noProof/>
              </w:rPr>
              <w:t>-0</w:t>
            </w:r>
            <w:r w:rsidR="00C74261">
              <w:rPr>
                <w:noProof/>
              </w:rPr>
              <w:t>5-22</w:t>
            </w:r>
          </w:p>
        </w:tc>
      </w:tr>
      <w:tr w:rsidR="00392202" w14:paraId="7FD57AE5" w14:textId="77777777" w:rsidTr="00061105">
        <w:tc>
          <w:tcPr>
            <w:tcW w:w="1843" w:type="dxa"/>
            <w:tcBorders>
              <w:left w:val="single" w:sz="4" w:space="0" w:color="auto"/>
            </w:tcBorders>
          </w:tcPr>
          <w:p w14:paraId="29F9E83A" w14:textId="77777777" w:rsidR="00392202" w:rsidRDefault="00392202" w:rsidP="00061105">
            <w:pPr>
              <w:pStyle w:val="CRCoverPage"/>
              <w:spacing w:after="0"/>
              <w:rPr>
                <w:b/>
                <w:i/>
                <w:noProof/>
                <w:sz w:val="8"/>
                <w:szCs w:val="8"/>
              </w:rPr>
            </w:pPr>
          </w:p>
        </w:tc>
        <w:tc>
          <w:tcPr>
            <w:tcW w:w="1986" w:type="dxa"/>
            <w:gridSpan w:val="4"/>
          </w:tcPr>
          <w:p w14:paraId="734ECA37" w14:textId="77777777" w:rsidR="00392202" w:rsidRDefault="00392202" w:rsidP="00061105">
            <w:pPr>
              <w:pStyle w:val="CRCoverPage"/>
              <w:spacing w:after="0"/>
              <w:rPr>
                <w:noProof/>
                <w:sz w:val="8"/>
                <w:szCs w:val="8"/>
              </w:rPr>
            </w:pPr>
          </w:p>
        </w:tc>
        <w:tc>
          <w:tcPr>
            <w:tcW w:w="2267" w:type="dxa"/>
            <w:gridSpan w:val="2"/>
          </w:tcPr>
          <w:p w14:paraId="30B09552" w14:textId="77777777" w:rsidR="00392202" w:rsidRDefault="00392202" w:rsidP="00061105">
            <w:pPr>
              <w:pStyle w:val="CRCoverPage"/>
              <w:spacing w:after="0"/>
              <w:rPr>
                <w:noProof/>
                <w:sz w:val="8"/>
                <w:szCs w:val="8"/>
              </w:rPr>
            </w:pPr>
          </w:p>
        </w:tc>
        <w:tc>
          <w:tcPr>
            <w:tcW w:w="1417" w:type="dxa"/>
            <w:gridSpan w:val="3"/>
          </w:tcPr>
          <w:p w14:paraId="015D2FA7" w14:textId="77777777" w:rsidR="00392202" w:rsidRDefault="00392202" w:rsidP="00061105">
            <w:pPr>
              <w:pStyle w:val="CRCoverPage"/>
              <w:spacing w:after="0"/>
              <w:rPr>
                <w:noProof/>
                <w:sz w:val="8"/>
                <w:szCs w:val="8"/>
              </w:rPr>
            </w:pPr>
          </w:p>
        </w:tc>
        <w:tc>
          <w:tcPr>
            <w:tcW w:w="2127" w:type="dxa"/>
            <w:tcBorders>
              <w:right w:val="single" w:sz="4" w:space="0" w:color="auto"/>
            </w:tcBorders>
          </w:tcPr>
          <w:p w14:paraId="6EF9CA5E" w14:textId="77777777" w:rsidR="00392202" w:rsidRDefault="00392202" w:rsidP="00061105">
            <w:pPr>
              <w:pStyle w:val="CRCoverPage"/>
              <w:spacing w:after="0"/>
              <w:rPr>
                <w:noProof/>
                <w:sz w:val="8"/>
                <w:szCs w:val="8"/>
              </w:rPr>
            </w:pPr>
          </w:p>
        </w:tc>
      </w:tr>
      <w:tr w:rsidR="00392202" w14:paraId="10F64074" w14:textId="77777777" w:rsidTr="00061105">
        <w:trPr>
          <w:cantSplit/>
        </w:trPr>
        <w:tc>
          <w:tcPr>
            <w:tcW w:w="1843" w:type="dxa"/>
            <w:tcBorders>
              <w:left w:val="single" w:sz="4" w:space="0" w:color="auto"/>
            </w:tcBorders>
          </w:tcPr>
          <w:p w14:paraId="3BD8AD96" w14:textId="77777777" w:rsidR="00392202" w:rsidRDefault="00392202" w:rsidP="00061105">
            <w:pPr>
              <w:pStyle w:val="CRCoverPage"/>
              <w:tabs>
                <w:tab w:val="right" w:pos="1759"/>
              </w:tabs>
              <w:spacing w:after="0"/>
              <w:rPr>
                <w:b/>
                <w:i/>
                <w:noProof/>
              </w:rPr>
            </w:pPr>
            <w:r>
              <w:rPr>
                <w:b/>
                <w:i/>
                <w:noProof/>
              </w:rPr>
              <w:t>Category:</w:t>
            </w:r>
          </w:p>
        </w:tc>
        <w:tc>
          <w:tcPr>
            <w:tcW w:w="851" w:type="dxa"/>
            <w:shd w:val="pct30" w:color="FFFF00" w:fill="auto"/>
          </w:tcPr>
          <w:p w14:paraId="028819DB" w14:textId="01FEBEA5" w:rsidR="00392202" w:rsidRDefault="00CB46F7" w:rsidP="00061105">
            <w:pPr>
              <w:pStyle w:val="CRCoverPage"/>
              <w:spacing w:after="0"/>
              <w:ind w:left="100" w:right="-609"/>
              <w:rPr>
                <w:b/>
                <w:noProof/>
              </w:rPr>
            </w:pPr>
            <w:r>
              <w:rPr>
                <w:b/>
                <w:noProof/>
              </w:rPr>
              <w:t>F</w:t>
            </w:r>
          </w:p>
        </w:tc>
        <w:tc>
          <w:tcPr>
            <w:tcW w:w="3402" w:type="dxa"/>
            <w:gridSpan w:val="5"/>
            <w:tcBorders>
              <w:left w:val="nil"/>
            </w:tcBorders>
          </w:tcPr>
          <w:p w14:paraId="3A54892D" w14:textId="77777777" w:rsidR="00392202" w:rsidRDefault="00392202" w:rsidP="00061105">
            <w:pPr>
              <w:pStyle w:val="CRCoverPage"/>
              <w:spacing w:after="0"/>
              <w:rPr>
                <w:noProof/>
              </w:rPr>
            </w:pPr>
          </w:p>
        </w:tc>
        <w:tc>
          <w:tcPr>
            <w:tcW w:w="1417" w:type="dxa"/>
            <w:gridSpan w:val="3"/>
            <w:tcBorders>
              <w:left w:val="nil"/>
            </w:tcBorders>
          </w:tcPr>
          <w:p w14:paraId="581F5A0A" w14:textId="77777777" w:rsidR="00392202" w:rsidRDefault="00392202" w:rsidP="00061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E288B" w14:textId="53C274B6" w:rsidR="00392202" w:rsidRDefault="00392202" w:rsidP="00061105">
            <w:pPr>
              <w:pStyle w:val="CRCoverPage"/>
              <w:spacing w:after="0"/>
              <w:ind w:left="100"/>
              <w:rPr>
                <w:noProof/>
              </w:rPr>
            </w:pPr>
            <w:r>
              <w:rPr>
                <w:noProof/>
              </w:rPr>
              <w:t>Rel-1</w:t>
            </w:r>
            <w:r w:rsidR="00FF756A">
              <w:rPr>
                <w:noProof/>
              </w:rPr>
              <w:t>7</w:t>
            </w:r>
          </w:p>
        </w:tc>
      </w:tr>
      <w:tr w:rsidR="00392202" w14:paraId="5394B2FE" w14:textId="77777777" w:rsidTr="00061105">
        <w:tc>
          <w:tcPr>
            <w:tcW w:w="1843" w:type="dxa"/>
            <w:tcBorders>
              <w:left w:val="single" w:sz="4" w:space="0" w:color="auto"/>
              <w:bottom w:val="single" w:sz="4" w:space="0" w:color="auto"/>
            </w:tcBorders>
          </w:tcPr>
          <w:p w14:paraId="52136174" w14:textId="77777777" w:rsidR="00392202" w:rsidRDefault="00392202" w:rsidP="00061105">
            <w:pPr>
              <w:pStyle w:val="CRCoverPage"/>
              <w:spacing w:after="0"/>
              <w:rPr>
                <w:b/>
                <w:i/>
                <w:noProof/>
              </w:rPr>
            </w:pPr>
          </w:p>
        </w:tc>
        <w:tc>
          <w:tcPr>
            <w:tcW w:w="4677" w:type="dxa"/>
            <w:gridSpan w:val="8"/>
            <w:tcBorders>
              <w:bottom w:val="single" w:sz="4" w:space="0" w:color="auto"/>
            </w:tcBorders>
          </w:tcPr>
          <w:p w14:paraId="4C8E8BA3" w14:textId="77777777" w:rsidR="00392202" w:rsidRDefault="00392202" w:rsidP="00061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8FC6A8" w14:textId="77777777" w:rsidR="00392202" w:rsidRDefault="00392202" w:rsidP="00061105">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0DC4D7BA" w14:textId="77777777" w:rsidR="00392202" w:rsidRPr="007C2097" w:rsidRDefault="00392202" w:rsidP="00061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2202" w14:paraId="7D9EAF37" w14:textId="77777777" w:rsidTr="00061105">
        <w:tc>
          <w:tcPr>
            <w:tcW w:w="1843" w:type="dxa"/>
          </w:tcPr>
          <w:p w14:paraId="0AA38B80" w14:textId="77777777" w:rsidR="00392202" w:rsidRDefault="00392202" w:rsidP="00061105">
            <w:pPr>
              <w:pStyle w:val="CRCoverPage"/>
              <w:spacing w:after="0"/>
              <w:rPr>
                <w:b/>
                <w:i/>
                <w:noProof/>
                <w:sz w:val="8"/>
                <w:szCs w:val="8"/>
              </w:rPr>
            </w:pPr>
          </w:p>
        </w:tc>
        <w:tc>
          <w:tcPr>
            <w:tcW w:w="7797" w:type="dxa"/>
            <w:gridSpan w:val="10"/>
          </w:tcPr>
          <w:p w14:paraId="3F2B5D14" w14:textId="77777777" w:rsidR="00392202" w:rsidRDefault="00392202" w:rsidP="00061105">
            <w:pPr>
              <w:pStyle w:val="CRCoverPage"/>
              <w:spacing w:after="0"/>
              <w:rPr>
                <w:noProof/>
                <w:sz w:val="8"/>
                <w:szCs w:val="8"/>
              </w:rPr>
            </w:pPr>
          </w:p>
        </w:tc>
      </w:tr>
      <w:tr w:rsidR="00392202" w14:paraId="1B66B541" w14:textId="77777777" w:rsidTr="00061105">
        <w:tc>
          <w:tcPr>
            <w:tcW w:w="2694" w:type="dxa"/>
            <w:gridSpan w:val="2"/>
            <w:tcBorders>
              <w:top w:val="single" w:sz="4" w:space="0" w:color="auto"/>
              <w:left w:val="single" w:sz="4" w:space="0" w:color="auto"/>
            </w:tcBorders>
          </w:tcPr>
          <w:p w14:paraId="4BB4C0D9" w14:textId="77777777" w:rsidR="00392202" w:rsidRDefault="00392202" w:rsidP="00061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E0DC3" w14:textId="241CD2BA" w:rsidR="00392202" w:rsidRDefault="008857F2" w:rsidP="004053E0">
            <w:pPr>
              <w:spacing w:after="0"/>
              <w:rPr>
                <w:noProof/>
                <w:lang w:eastAsia="zh-CN"/>
              </w:rPr>
            </w:pPr>
            <w:proofErr w:type="spellStart"/>
            <w:r w:rsidRPr="00F31E7A">
              <w:rPr>
                <w:rFonts w:ascii="Arial" w:hAnsi="Arial" w:cs="Arial"/>
                <w:b/>
                <w:lang w:eastAsia="zh-CN"/>
              </w:rPr>
              <w:t>Issue1</w:t>
            </w:r>
            <w:proofErr w:type="spellEnd"/>
            <w:r>
              <w:rPr>
                <w:rFonts w:ascii="Arial" w:hAnsi="Arial" w:cs="Arial"/>
                <w:lang w:eastAsia="zh-CN"/>
              </w:rPr>
              <w:t xml:space="preserve">: </w:t>
            </w:r>
            <w:r w:rsidR="00B95DCC">
              <w:rPr>
                <w:rFonts w:ascii="Arial" w:hAnsi="Arial" w:cs="Arial"/>
                <w:lang w:eastAsia="zh-CN"/>
              </w:rPr>
              <w:t xml:space="preserve">The current spec mentions that the UE shall transmit periodic SRS or semi-persistent SRS when the validation for the SRS has passed. However, the semi-persistent SRS is still subject to the activation/deactivation command from the network and is not solely dependent on the validation for SRS transmission in </w:t>
            </w:r>
            <w:proofErr w:type="spellStart"/>
            <w:r w:rsidR="00B95DCC">
              <w:rPr>
                <w:rFonts w:ascii="Arial" w:hAnsi="Arial" w:cs="Arial"/>
                <w:lang w:eastAsia="zh-CN"/>
              </w:rPr>
              <w:t>RRC_INACTIVE</w:t>
            </w:r>
            <w:proofErr w:type="spellEnd"/>
            <w:r w:rsidR="00B95DCC">
              <w:rPr>
                <w:rFonts w:ascii="Arial" w:hAnsi="Arial" w:cs="Arial"/>
                <w:lang w:eastAsia="zh-CN"/>
              </w:rPr>
              <w:t>. This needs to be clarified in the spec.</w:t>
            </w:r>
          </w:p>
          <w:p w14:paraId="0142F8C2" w14:textId="77777777" w:rsidR="008857F2" w:rsidRDefault="008857F2" w:rsidP="000A55CF">
            <w:pPr>
              <w:pStyle w:val="CRCoverPage"/>
              <w:spacing w:after="0"/>
              <w:rPr>
                <w:noProof/>
                <w:lang w:eastAsia="zh-CN"/>
              </w:rPr>
            </w:pPr>
          </w:p>
          <w:p w14:paraId="686B9B64" w14:textId="573E7434" w:rsidR="00287CEC" w:rsidRDefault="00287CEC" w:rsidP="00F31E7A">
            <w:pPr>
              <w:pStyle w:val="CRCoverPage"/>
              <w:spacing w:after="0"/>
              <w:rPr>
                <w:noProof/>
              </w:rPr>
            </w:pPr>
            <w:r w:rsidRPr="00F31E7A">
              <w:rPr>
                <w:rFonts w:hint="eastAsia"/>
                <w:b/>
                <w:noProof/>
                <w:lang w:eastAsia="zh-CN"/>
              </w:rPr>
              <w:t>I</w:t>
            </w:r>
            <w:r w:rsidRPr="00F31E7A">
              <w:rPr>
                <w:b/>
                <w:noProof/>
                <w:lang w:eastAsia="zh-CN"/>
              </w:rPr>
              <w:t>ssue2</w:t>
            </w:r>
            <w:r>
              <w:rPr>
                <w:noProof/>
                <w:lang w:eastAsia="zh-CN"/>
              </w:rPr>
              <w:t xml:space="preserve">: </w:t>
            </w:r>
            <w:r>
              <w:rPr>
                <w:noProof/>
              </w:rPr>
              <w:t xml:space="preserve">UE can request Positioning Measurement Gap Activation/Deactivation Request using MAC CE only if Scheduling Request Configuration has been configured by RRC layer.  In MAC specification, in section 5.25 it mentions to </w:t>
            </w:r>
            <w:r w:rsidRPr="000B2AEF">
              <w:rPr>
                <w:lang w:eastAsia="zh-CN"/>
              </w:rPr>
              <w:t xml:space="preserve">trigger a Scheduling Request for </w:t>
            </w:r>
            <w:r w:rsidRPr="000B2AEF">
              <w:rPr>
                <w:rFonts w:eastAsia="Malgun Gothic"/>
                <w:lang w:eastAsia="ko-KR"/>
              </w:rPr>
              <w:t>Positioning Measurement Gap Activation/Deactivation Request MAC CE</w:t>
            </w:r>
            <w:r>
              <w:rPr>
                <w:noProof/>
              </w:rPr>
              <w:t>. However, it is unclear as what configurations UE shall check before triggering the SR; since;</w:t>
            </w:r>
          </w:p>
          <w:p w14:paraId="0335320F" w14:textId="77777777" w:rsidR="00287CEC" w:rsidRDefault="00287CEC" w:rsidP="00287CEC">
            <w:pPr>
              <w:pStyle w:val="CRCoverPage"/>
              <w:spacing w:after="0"/>
              <w:ind w:left="100"/>
              <w:rPr>
                <w:noProof/>
              </w:rPr>
            </w:pPr>
          </w:p>
          <w:p w14:paraId="2ACE1E0D" w14:textId="77777777" w:rsidR="00287CEC" w:rsidRPr="00A60914" w:rsidRDefault="00287CEC" w:rsidP="00287CEC">
            <w:pPr>
              <w:pStyle w:val="aff4"/>
              <w:numPr>
                <w:ilvl w:val="0"/>
                <w:numId w:val="39"/>
              </w:numPr>
              <w:spacing w:after="0" w:line="240" w:lineRule="auto"/>
              <w:contextualSpacing w:val="0"/>
              <w:jc w:val="both"/>
              <w:rPr>
                <w:rFonts w:ascii="Arial" w:hAnsi="Arial" w:cs="Arial"/>
                <w:sz w:val="20"/>
              </w:rPr>
            </w:pPr>
            <w:r w:rsidRPr="00A60914">
              <w:rPr>
                <w:rFonts w:ascii="Arial" w:hAnsi="Arial" w:cs="Arial"/>
                <w:sz w:val="20"/>
              </w:rPr>
              <w:t xml:space="preserve">There are two ways to send SR from the UE to the network (a) by </w:t>
            </w:r>
            <w:proofErr w:type="spellStart"/>
            <w:r w:rsidRPr="00A60914">
              <w:rPr>
                <w:rFonts w:ascii="Arial" w:hAnsi="Arial" w:cs="Arial"/>
                <w:sz w:val="20"/>
              </w:rPr>
              <w:t>PUCCH</w:t>
            </w:r>
            <w:proofErr w:type="spellEnd"/>
            <w:r w:rsidRPr="00A60914">
              <w:rPr>
                <w:rFonts w:ascii="Arial" w:hAnsi="Arial" w:cs="Arial"/>
                <w:sz w:val="20"/>
              </w:rPr>
              <w:t xml:space="preserve"> resource and (b) by RACH procedure</w:t>
            </w:r>
          </w:p>
          <w:p w14:paraId="40639FD5" w14:textId="77777777" w:rsidR="00287CEC" w:rsidRPr="00A60914" w:rsidRDefault="00287CEC" w:rsidP="00287CEC">
            <w:pPr>
              <w:pStyle w:val="aff4"/>
              <w:numPr>
                <w:ilvl w:val="0"/>
                <w:numId w:val="39"/>
              </w:numPr>
              <w:spacing w:after="0" w:line="240" w:lineRule="auto"/>
              <w:contextualSpacing w:val="0"/>
              <w:jc w:val="both"/>
              <w:rPr>
                <w:rFonts w:ascii="Arial" w:eastAsia="Batang" w:hAnsi="Arial" w:cs="Arial"/>
                <w:sz w:val="20"/>
              </w:rPr>
            </w:pPr>
            <w:r w:rsidRPr="00A60914">
              <w:rPr>
                <w:rFonts w:ascii="Arial" w:eastAsiaTheme="minorEastAsia" w:hAnsi="Arial" w:cs="Arial"/>
                <w:sz w:val="20"/>
              </w:rPr>
              <w:t xml:space="preserve">For (a), a UE can only send the SR on </w:t>
            </w:r>
            <w:proofErr w:type="spellStart"/>
            <w:r w:rsidRPr="00A60914">
              <w:rPr>
                <w:rFonts w:ascii="Arial" w:eastAsiaTheme="minorEastAsia" w:hAnsi="Arial" w:cs="Arial"/>
                <w:sz w:val="20"/>
              </w:rPr>
              <w:t>PUCCH</w:t>
            </w:r>
            <w:proofErr w:type="spellEnd"/>
            <w:r w:rsidRPr="00A60914">
              <w:rPr>
                <w:rFonts w:ascii="Arial" w:eastAsiaTheme="minorEastAsia" w:hAnsi="Arial" w:cs="Arial"/>
                <w:sz w:val="20"/>
              </w:rPr>
              <w:t xml:space="preserve"> with </w:t>
            </w:r>
            <w:proofErr w:type="spellStart"/>
            <w:r w:rsidRPr="00A60914">
              <w:rPr>
                <w:rFonts w:ascii="Arial" w:eastAsiaTheme="minorEastAsia" w:hAnsi="Arial" w:cs="Arial"/>
                <w:sz w:val="20"/>
              </w:rPr>
              <w:t>RRC</w:t>
            </w:r>
            <w:proofErr w:type="spellEnd"/>
            <w:r w:rsidRPr="00A60914">
              <w:rPr>
                <w:rFonts w:ascii="Arial" w:eastAsiaTheme="minorEastAsia" w:hAnsi="Arial" w:cs="Arial"/>
                <w:sz w:val="20"/>
              </w:rPr>
              <w:t xml:space="preserve"> configuration </w:t>
            </w:r>
          </w:p>
          <w:p w14:paraId="48F78752" w14:textId="77777777" w:rsidR="00287CEC" w:rsidRPr="00A60914" w:rsidRDefault="00287CEC" w:rsidP="00287CEC">
            <w:pPr>
              <w:pStyle w:val="aff4"/>
              <w:numPr>
                <w:ilvl w:val="0"/>
                <w:numId w:val="39"/>
              </w:numPr>
              <w:spacing w:after="0" w:line="240" w:lineRule="auto"/>
              <w:contextualSpacing w:val="0"/>
              <w:jc w:val="both"/>
              <w:rPr>
                <w:rFonts w:ascii="Arial" w:eastAsia="Batang" w:hAnsi="Arial" w:cs="Arial"/>
                <w:sz w:val="20"/>
              </w:rPr>
            </w:pPr>
            <w:r w:rsidRPr="00A60914">
              <w:rPr>
                <w:rFonts w:ascii="Arial" w:eastAsiaTheme="minorEastAsia" w:hAnsi="Arial" w:cs="Arial"/>
                <w:sz w:val="20"/>
              </w:rPr>
              <w:t xml:space="preserve">While for (a), when there is no SR configuration corresponding to the triggered SR, the UE would trigger SR on </w:t>
            </w:r>
            <w:proofErr w:type="spellStart"/>
            <w:r w:rsidRPr="00A60914">
              <w:rPr>
                <w:rFonts w:ascii="Arial" w:eastAsiaTheme="minorEastAsia" w:hAnsi="Arial" w:cs="Arial"/>
                <w:sz w:val="20"/>
              </w:rPr>
              <w:t>PRACH</w:t>
            </w:r>
            <w:proofErr w:type="spellEnd"/>
            <w:r w:rsidRPr="00A60914">
              <w:rPr>
                <w:rFonts w:ascii="Arial" w:eastAsiaTheme="minorEastAsia" w:hAnsi="Arial" w:cs="Arial"/>
                <w:sz w:val="20"/>
              </w:rPr>
              <w:t xml:space="preserve">, according to the </w:t>
            </w:r>
            <w:r>
              <w:rPr>
                <w:rFonts w:ascii="Arial" w:eastAsiaTheme="minorEastAsia" w:hAnsi="Arial" w:cs="Arial"/>
                <w:sz w:val="20"/>
              </w:rPr>
              <w:t>clause specified in 5.4.4</w:t>
            </w:r>
            <w:r w:rsidRPr="00A60914">
              <w:rPr>
                <w:rFonts w:ascii="Arial" w:eastAsiaTheme="minorEastAsia" w:hAnsi="Arial" w:cs="Arial"/>
                <w:sz w:val="20"/>
              </w:rPr>
              <w:t>.</w:t>
            </w:r>
          </w:p>
          <w:p w14:paraId="5B0F1F91" w14:textId="77777777" w:rsidR="00287CEC" w:rsidRDefault="00287CEC" w:rsidP="00287CEC">
            <w:pPr>
              <w:pStyle w:val="CRCoverPage"/>
              <w:spacing w:after="0"/>
              <w:ind w:left="100"/>
              <w:rPr>
                <w:noProof/>
              </w:rPr>
            </w:pPr>
          </w:p>
          <w:p w14:paraId="5DAEF3FD" w14:textId="77777777" w:rsidR="00287CEC" w:rsidRDefault="00287CEC" w:rsidP="00287CEC">
            <w:pPr>
              <w:pStyle w:val="CRCoverPage"/>
              <w:spacing w:after="0"/>
              <w:rPr>
                <w:noProof/>
              </w:rPr>
            </w:pPr>
            <w:r>
              <w:rPr>
                <w:noProof/>
              </w:rPr>
              <w:t>Thus, in section 5.25; the reference for section 5.4.4 should be provided where it says The MAC entitity Shall  “</w:t>
            </w:r>
            <w:r w:rsidRPr="000B2AEF">
              <w:rPr>
                <w:lang w:eastAsia="zh-CN"/>
              </w:rPr>
              <w:t xml:space="preserve">trigger a Scheduling Request for </w:t>
            </w:r>
            <w:r w:rsidRPr="000B2AEF">
              <w:rPr>
                <w:rFonts w:eastAsia="Malgun Gothic"/>
                <w:lang w:eastAsia="ko-KR"/>
              </w:rPr>
              <w:t>Positioning Measurement Gap Activation/Deactivation Request MAC CE</w:t>
            </w:r>
            <w:r>
              <w:rPr>
                <w:noProof/>
              </w:rPr>
              <w:t>.”, so that it is clear as how UE can send the SR from the UE to the NW for intended positioning measurement gap activation/deactivation.</w:t>
            </w:r>
          </w:p>
          <w:p w14:paraId="2B0F0FB3" w14:textId="77777777" w:rsidR="00287CEC" w:rsidRDefault="00287CEC" w:rsidP="00287CEC">
            <w:pPr>
              <w:pStyle w:val="CRCoverPage"/>
              <w:spacing w:after="0"/>
              <w:rPr>
                <w:noProof/>
                <w:lang w:eastAsia="zh-CN"/>
              </w:rPr>
            </w:pPr>
          </w:p>
          <w:p w14:paraId="681226C8" w14:textId="1E9EC6FB" w:rsidR="00F31E7A" w:rsidRPr="00985414" w:rsidRDefault="00F31E7A" w:rsidP="00287CEC">
            <w:pPr>
              <w:pStyle w:val="CRCoverPage"/>
              <w:spacing w:after="0"/>
              <w:rPr>
                <w:noProof/>
                <w:lang w:eastAsia="zh-CN"/>
              </w:rPr>
            </w:pPr>
            <w:r w:rsidRPr="00943144">
              <w:rPr>
                <w:rFonts w:hint="eastAsia"/>
                <w:b/>
                <w:noProof/>
                <w:lang w:eastAsia="zh-CN"/>
              </w:rPr>
              <w:t>I</w:t>
            </w:r>
            <w:r w:rsidRPr="00943144">
              <w:rPr>
                <w:b/>
                <w:noProof/>
                <w:lang w:eastAsia="zh-CN"/>
              </w:rPr>
              <w:t>ssue3</w:t>
            </w:r>
            <w:r>
              <w:rPr>
                <w:noProof/>
                <w:lang w:eastAsia="zh-CN"/>
              </w:rPr>
              <w:t xml:space="preserve">: </w:t>
            </w:r>
            <w:r w:rsidR="00943144">
              <w:rPr>
                <w:noProof/>
                <w:lang w:eastAsia="zh-CN"/>
              </w:rPr>
              <w:t xml:space="preserve">There is a typo in the section for </w:t>
            </w:r>
            <w:r w:rsidR="00B35881">
              <w:rPr>
                <w:noProof/>
                <w:lang w:eastAsia="zh-CN"/>
              </w:rPr>
              <w:t>SP positoning SRS activation/deactivation MAC CE</w:t>
            </w:r>
          </w:p>
        </w:tc>
      </w:tr>
      <w:tr w:rsidR="00392202" w14:paraId="5AD15E3F" w14:textId="77777777" w:rsidTr="00061105">
        <w:tc>
          <w:tcPr>
            <w:tcW w:w="2694" w:type="dxa"/>
            <w:gridSpan w:val="2"/>
            <w:tcBorders>
              <w:left w:val="single" w:sz="4" w:space="0" w:color="auto"/>
            </w:tcBorders>
          </w:tcPr>
          <w:p w14:paraId="4E4435FC" w14:textId="77777777" w:rsidR="00392202" w:rsidRDefault="00392202" w:rsidP="00061105">
            <w:pPr>
              <w:pStyle w:val="CRCoverPage"/>
              <w:spacing w:after="0"/>
              <w:rPr>
                <w:b/>
                <w:i/>
                <w:noProof/>
                <w:sz w:val="8"/>
                <w:szCs w:val="8"/>
                <w:lang w:eastAsia="zh-CN"/>
              </w:rPr>
            </w:pPr>
          </w:p>
        </w:tc>
        <w:tc>
          <w:tcPr>
            <w:tcW w:w="6946" w:type="dxa"/>
            <w:gridSpan w:val="9"/>
            <w:tcBorders>
              <w:right w:val="single" w:sz="4" w:space="0" w:color="auto"/>
            </w:tcBorders>
          </w:tcPr>
          <w:p w14:paraId="29D7E74E" w14:textId="77777777" w:rsidR="00392202" w:rsidRDefault="00392202" w:rsidP="00061105">
            <w:pPr>
              <w:pStyle w:val="CRCoverPage"/>
              <w:spacing w:after="0"/>
              <w:rPr>
                <w:noProof/>
                <w:sz w:val="8"/>
                <w:szCs w:val="8"/>
              </w:rPr>
            </w:pPr>
          </w:p>
        </w:tc>
      </w:tr>
      <w:tr w:rsidR="00392202" w14:paraId="7EAECF6E" w14:textId="77777777" w:rsidTr="00061105">
        <w:tc>
          <w:tcPr>
            <w:tcW w:w="2694" w:type="dxa"/>
            <w:gridSpan w:val="2"/>
            <w:tcBorders>
              <w:left w:val="single" w:sz="4" w:space="0" w:color="auto"/>
            </w:tcBorders>
          </w:tcPr>
          <w:p w14:paraId="2D197898" w14:textId="77777777" w:rsidR="00392202" w:rsidRDefault="00392202" w:rsidP="00061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62C102" w14:textId="0FEC527B" w:rsidR="00985414" w:rsidRPr="00985414" w:rsidRDefault="00985414" w:rsidP="000A55CF">
            <w:pPr>
              <w:pStyle w:val="CRCoverPage"/>
              <w:spacing w:after="0"/>
              <w:rPr>
                <w:lang w:eastAsia="zh-CN"/>
              </w:rPr>
            </w:pPr>
            <w:bookmarkStart w:id="2" w:name="OLE_LINK15"/>
            <w:bookmarkStart w:id="3" w:name="OLE_LINK16"/>
            <w:r>
              <w:rPr>
                <w:lang w:eastAsia="zh-CN"/>
              </w:rPr>
              <w:t>1</w:t>
            </w:r>
            <w:bookmarkEnd w:id="2"/>
            <w:bookmarkEnd w:id="3"/>
            <w:r w:rsidR="00982993">
              <w:rPr>
                <w:lang w:eastAsia="zh-CN"/>
              </w:rPr>
              <w:t>/</w:t>
            </w:r>
            <w:r w:rsidR="00B95DCC">
              <w:rPr>
                <w:lang w:eastAsia="zh-CN"/>
              </w:rPr>
              <w:t xml:space="preserve"> Add reference to the section for SP positioning SRS activation/deactivation for the transmission of SP </w:t>
            </w:r>
            <w:proofErr w:type="spellStart"/>
            <w:r w:rsidR="00B95DCC">
              <w:rPr>
                <w:lang w:eastAsia="zh-CN"/>
              </w:rPr>
              <w:t>posSRS</w:t>
            </w:r>
            <w:proofErr w:type="spellEnd"/>
            <w:r w:rsidR="00B95DCC">
              <w:rPr>
                <w:lang w:eastAsia="zh-CN"/>
              </w:rPr>
              <w:t xml:space="preserve"> in </w:t>
            </w:r>
            <w:proofErr w:type="spellStart"/>
            <w:r w:rsidR="00B95DCC">
              <w:rPr>
                <w:lang w:eastAsia="zh-CN"/>
              </w:rPr>
              <w:t>RRC_INACTIVE</w:t>
            </w:r>
            <w:proofErr w:type="spellEnd"/>
          </w:p>
          <w:p w14:paraId="15F78251" w14:textId="534F25BB" w:rsidR="00287CEC" w:rsidRDefault="00287CEC" w:rsidP="004E3894">
            <w:pPr>
              <w:pStyle w:val="CRCoverPage"/>
              <w:spacing w:after="0"/>
              <w:rPr>
                <w:noProof/>
              </w:rPr>
            </w:pPr>
            <w:r>
              <w:rPr>
                <w:rFonts w:hint="eastAsia"/>
                <w:noProof/>
                <w:lang w:eastAsia="zh-CN"/>
              </w:rPr>
              <w:lastRenderedPageBreak/>
              <w:t>2</w:t>
            </w:r>
            <w:r>
              <w:rPr>
                <w:noProof/>
                <w:lang w:eastAsia="zh-CN"/>
              </w:rPr>
              <w:t>/</w:t>
            </w:r>
            <w:r>
              <w:rPr>
                <w:noProof/>
              </w:rPr>
              <w:t xml:space="preserve"> In section 5.25  for “</w:t>
            </w:r>
            <w:r w:rsidRPr="00704651">
              <w:rPr>
                <w:noProof/>
              </w:rPr>
              <w:t>Positioning Measurement Gap Activation/Deactivation Request</w:t>
            </w:r>
            <w:r>
              <w:rPr>
                <w:noProof/>
              </w:rPr>
              <w:t>”</w:t>
            </w:r>
            <w:r w:rsidRPr="00704651">
              <w:rPr>
                <w:noProof/>
              </w:rPr>
              <w:t xml:space="preserve"> </w:t>
            </w:r>
            <w:r>
              <w:rPr>
                <w:noProof/>
              </w:rPr>
              <w:t>a reference to section 5.4.4 has been added.</w:t>
            </w:r>
          </w:p>
          <w:p w14:paraId="59385248" w14:textId="77777777" w:rsidR="007A2C3A" w:rsidRDefault="00943144" w:rsidP="000A55CF">
            <w:pPr>
              <w:pStyle w:val="CRCoverPage"/>
              <w:spacing w:after="0"/>
              <w:rPr>
                <w:rFonts w:eastAsia="宋体" w:cs="Arial"/>
                <w:lang w:val="en-US" w:eastAsia="zh-CN"/>
              </w:rPr>
            </w:pPr>
            <w:r>
              <w:rPr>
                <w:rFonts w:hint="eastAsia"/>
                <w:noProof/>
                <w:lang w:eastAsia="zh-CN"/>
              </w:rPr>
              <w:t>3</w:t>
            </w:r>
            <w:r>
              <w:rPr>
                <w:noProof/>
                <w:lang w:eastAsia="zh-CN"/>
              </w:rPr>
              <w:t>/</w:t>
            </w:r>
            <w:r>
              <w:rPr>
                <w:rFonts w:eastAsia="宋体" w:cs="Arial" w:hint="eastAsia"/>
                <w:lang w:val="en-US" w:eastAsia="zh-CN"/>
              </w:rPr>
              <w:t xml:space="preserve"> Change the word </w:t>
            </w:r>
            <w:r>
              <w:rPr>
                <w:rFonts w:eastAsia="宋体" w:cs="Arial"/>
                <w:lang w:val="en-US" w:eastAsia="zh-CN"/>
              </w:rPr>
              <w:t>‘</w:t>
            </w:r>
            <w:proofErr w:type="spellStart"/>
            <w:r>
              <w:rPr>
                <w:rFonts w:eastAsia="宋体" w:cs="Arial" w:hint="eastAsia"/>
                <w:lang w:val="en-US" w:eastAsia="zh-CN"/>
              </w:rPr>
              <w:t>withn</w:t>
            </w:r>
            <w:proofErr w:type="spellEnd"/>
            <w:r w:rsidR="00397078">
              <w:rPr>
                <w:rFonts w:eastAsia="宋体" w:cs="Arial"/>
                <w:lang w:val="en-US" w:eastAsia="zh-CN"/>
              </w:rPr>
              <w:t>’ to</w:t>
            </w:r>
            <w:r>
              <w:rPr>
                <w:rFonts w:eastAsia="宋体" w:cs="Arial" w:hint="eastAsia"/>
                <w:lang w:val="en-US" w:eastAsia="zh-CN"/>
              </w:rPr>
              <w:t xml:space="preserve"> </w:t>
            </w:r>
            <w:r>
              <w:rPr>
                <w:rFonts w:eastAsia="宋体" w:cs="Arial"/>
                <w:lang w:val="en-US" w:eastAsia="zh-CN"/>
              </w:rPr>
              <w:t>‘</w:t>
            </w:r>
            <w:r>
              <w:rPr>
                <w:rFonts w:eastAsia="宋体" w:cs="Arial" w:hint="eastAsia"/>
                <w:lang w:val="en-US" w:eastAsia="zh-CN"/>
              </w:rPr>
              <w:t>within</w:t>
            </w:r>
            <w:r>
              <w:rPr>
                <w:rFonts w:eastAsia="宋体" w:cs="Arial"/>
                <w:lang w:val="en-US" w:eastAsia="zh-CN"/>
              </w:rPr>
              <w:t>’</w:t>
            </w:r>
            <w:r>
              <w:rPr>
                <w:rFonts w:eastAsia="宋体" w:cs="Arial" w:hint="eastAsia"/>
                <w:lang w:val="en-US" w:eastAsia="zh-CN"/>
              </w:rPr>
              <w:t>.</w:t>
            </w:r>
          </w:p>
          <w:p w14:paraId="47BFFEA6" w14:textId="77777777" w:rsidR="00CB3E27" w:rsidRDefault="00CB3E27" w:rsidP="000A55CF">
            <w:pPr>
              <w:pStyle w:val="CRCoverPage"/>
              <w:spacing w:after="0"/>
              <w:rPr>
                <w:noProof/>
                <w:lang w:eastAsia="zh-CN"/>
              </w:rPr>
            </w:pPr>
          </w:p>
          <w:p w14:paraId="28CC8FEC" w14:textId="6ABA6F28" w:rsidR="00CB3E27" w:rsidRPr="00B95DCC" w:rsidRDefault="00CB3E27" w:rsidP="00CB3E27">
            <w:pPr>
              <w:pStyle w:val="CRCoverPage"/>
              <w:spacing w:after="0"/>
              <w:rPr>
                <w:rFonts w:hint="eastAsia"/>
                <w:noProof/>
                <w:lang w:val="en-US" w:eastAsia="zh-CN"/>
              </w:rPr>
            </w:pPr>
            <w:r w:rsidRPr="007252D5">
              <w:rPr>
                <w:b/>
                <w:noProof/>
                <w:lang w:val="en-US" w:eastAsia="zh-CN"/>
              </w:rPr>
              <w:t>Change1:</w:t>
            </w:r>
            <w:r>
              <w:rPr>
                <w:noProof/>
                <w:lang w:val="en-US" w:eastAsia="zh-CN"/>
              </w:rPr>
              <w:t xml:space="preserve"> </w:t>
            </w:r>
            <w:r w:rsidRPr="00B95DCC">
              <w:rPr>
                <w:noProof/>
                <w:lang w:val="en-US" w:eastAsia="zh-CN"/>
              </w:rPr>
              <w:t>SP posSRS can</w:t>
            </w:r>
            <w:r>
              <w:rPr>
                <w:noProof/>
                <w:lang w:val="en-US" w:eastAsia="zh-CN"/>
              </w:rPr>
              <w:t xml:space="preserve"> be transmitted without SP posSRS activation, which is wrong</w:t>
            </w:r>
          </w:p>
          <w:p w14:paraId="4ABA2BC6" w14:textId="77777777" w:rsidR="00CB3E27" w:rsidRPr="00B95DCC" w:rsidRDefault="00CB3E27" w:rsidP="00CB3E27">
            <w:pPr>
              <w:pStyle w:val="CRCoverPage"/>
              <w:rPr>
                <w:b/>
                <w:noProof/>
                <w:lang w:val="en-US"/>
              </w:rPr>
            </w:pPr>
            <w:r w:rsidRPr="00B95DCC">
              <w:rPr>
                <w:rFonts w:hint="eastAsia"/>
                <w:b/>
                <w:noProof/>
                <w:lang w:val="en-US"/>
              </w:rPr>
              <w:t>I</w:t>
            </w:r>
            <w:r w:rsidRPr="00B95DCC">
              <w:rPr>
                <w:b/>
                <w:noProof/>
                <w:lang w:val="en-US"/>
              </w:rPr>
              <w:t>mpact analysis</w:t>
            </w:r>
          </w:p>
          <w:p w14:paraId="632E1901" w14:textId="77777777" w:rsidR="00CB3E27" w:rsidRPr="000A55CF" w:rsidRDefault="00CB3E27" w:rsidP="00CB3E27">
            <w:pPr>
              <w:pStyle w:val="CRCoverPage"/>
              <w:spacing w:after="0"/>
              <w:rPr>
                <w:b/>
                <w:noProof/>
              </w:rPr>
            </w:pPr>
            <w:r w:rsidRPr="000A55CF">
              <w:rPr>
                <w:b/>
                <w:noProof/>
                <w:u w:val="single"/>
              </w:rPr>
              <w:t>Impacted functionality:</w:t>
            </w:r>
          </w:p>
          <w:p w14:paraId="7A821F8A" w14:textId="77777777" w:rsidR="00CB3E27" w:rsidRPr="000A55CF" w:rsidRDefault="00CB3E27" w:rsidP="00CB3E27">
            <w:pPr>
              <w:pStyle w:val="CRCoverPage"/>
              <w:spacing w:after="0"/>
              <w:rPr>
                <w:noProof/>
                <w:lang w:eastAsia="zh-CN"/>
              </w:rPr>
            </w:pPr>
            <w:r>
              <w:rPr>
                <w:rFonts w:hint="eastAsia"/>
                <w:noProof/>
                <w:lang w:eastAsia="zh-CN"/>
              </w:rPr>
              <w:t>P</w:t>
            </w:r>
            <w:r>
              <w:rPr>
                <w:noProof/>
                <w:lang w:eastAsia="zh-CN"/>
              </w:rPr>
              <w:t>ositioning SRS transmission in RRC_INACTIVE</w:t>
            </w:r>
          </w:p>
          <w:p w14:paraId="6D00EBB7" w14:textId="77777777" w:rsidR="00CB3E27" w:rsidRPr="000A55CF" w:rsidRDefault="00CB3E27" w:rsidP="00CB3E27">
            <w:pPr>
              <w:pStyle w:val="CRCoverPage"/>
              <w:spacing w:after="0"/>
              <w:rPr>
                <w:b/>
                <w:noProof/>
              </w:rPr>
            </w:pPr>
            <w:r w:rsidRPr="000A55CF">
              <w:rPr>
                <w:b/>
                <w:noProof/>
                <w:u w:val="single"/>
              </w:rPr>
              <w:t>Inter-operability:</w:t>
            </w:r>
          </w:p>
          <w:p w14:paraId="575FAB9D" w14:textId="77777777" w:rsidR="00CB3E27" w:rsidRDefault="00CB3E27" w:rsidP="00CB3E27">
            <w:pPr>
              <w:pStyle w:val="CRCoverPage"/>
              <w:rPr>
                <w:noProof/>
              </w:rPr>
            </w:pPr>
            <w:r w:rsidRPr="000A55CF">
              <w:rPr>
                <w:noProof/>
              </w:rPr>
              <w:t>If the UE is implemented according to the CR while the network is not</w:t>
            </w:r>
            <w:r>
              <w:rPr>
                <w:noProof/>
              </w:rPr>
              <w:t>, there is no inter-operability issue since the network wouldn’t expect the UE to transmit SRS and thus would not attempt to receive SRS</w:t>
            </w:r>
          </w:p>
          <w:p w14:paraId="0C4781AD" w14:textId="77777777" w:rsidR="00CB3E27" w:rsidRDefault="00CB3E27" w:rsidP="00CB3E27">
            <w:pPr>
              <w:pStyle w:val="CRCoverPage"/>
              <w:rPr>
                <w:noProof/>
              </w:rPr>
            </w:pPr>
            <w:r w:rsidRPr="000A55CF">
              <w:rPr>
                <w:noProof/>
              </w:rPr>
              <w:t>If the network is implemented according to the CR while the UE is not</w:t>
            </w:r>
            <w:r>
              <w:rPr>
                <w:noProof/>
              </w:rPr>
              <w:t>, the netowrk would not receive SP SRS transmission and which would cause SRS measurement failure.</w:t>
            </w:r>
          </w:p>
          <w:p w14:paraId="2E4682F2" w14:textId="77777777" w:rsidR="00CB3E27" w:rsidRDefault="00CB3E27" w:rsidP="00CB3E27">
            <w:pPr>
              <w:pStyle w:val="CRCoverPage"/>
              <w:rPr>
                <w:noProof/>
              </w:rPr>
            </w:pPr>
          </w:p>
          <w:p w14:paraId="24413FD8" w14:textId="0D1B4889" w:rsidR="00CB3E27" w:rsidRDefault="00CB3E27" w:rsidP="00BA6698">
            <w:pPr>
              <w:pStyle w:val="CRCoverPage"/>
              <w:spacing w:after="0"/>
              <w:rPr>
                <w:noProof/>
              </w:rPr>
            </w:pPr>
            <w:r w:rsidRPr="007252D5">
              <w:rPr>
                <w:b/>
                <w:noProof/>
              </w:rPr>
              <w:t>Chagne2:</w:t>
            </w:r>
            <w:r>
              <w:rPr>
                <w:noProof/>
              </w:rPr>
              <w:t xml:space="preserve"> In section 5.25  for “</w:t>
            </w:r>
            <w:r w:rsidRPr="00704651">
              <w:rPr>
                <w:noProof/>
              </w:rPr>
              <w:t>Positioning Measurement Gap Activation/Deactivation Request</w:t>
            </w:r>
            <w:r>
              <w:rPr>
                <w:noProof/>
              </w:rPr>
              <w:t>”</w:t>
            </w:r>
            <w:r w:rsidRPr="00704651">
              <w:rPr>
                <w:noProof/>
              </w:rPr>
              <w:t xml:space="preserve"> </w:t>
            </w:r>
            <w:r>
              <w:rPr>
                <w:noProof/>
              </w:rPr>
              <w:t>a reference to section 5.4.4 has been added.</w:t>
            </w:r>
          </w:p>
          <w:p w14:paraId="763B056D" w14:textId="77777777" w:rsidR="00CB3E27" w:rsidRDefault="00CB3E27" w:rsidP="00CB3E27">
            <w:pPr>
              <w:spacing w:after="0"/>
              <w:rPr>
                <w:rFonts w:ascii="Arial" w:hAnsi="Arial"/>
                <w:b/>
                <w:noProof/>
                <w:u w:val="single"/>
                <w:lang w:val="en-US" w:eastAsia="zh-CN"/>
              </w:rPr>
            </w:pPr>
            <w:r>
              <w:rPr>
                <w:rFonts w:ascii="Arial" w:hAnsi="Arial"/>
                <w:b/>
                <w:noProof/>
                <w:u w:val="single"/>
                <w:lang w:val="en-US" w:eastAsia="zh-CN"/>
              </w:rPr>
              <w:t>Impact analysis</w:t>
            </w:r>
          </w:p>
          <w:p w14:paraId="514C1D22" w14:textId="77777777" w:rsidR="00CB3E27" w:rsidRDefault="00CB3E27" w:rsidP="00CB3E27">
            <w:pPr>
              <w:pStyle w:val="CRCoverPage"/>
              <w:spacing w:before="20" w:after="80"/>
              <w:rPr>
                <w:b/>
                <w:noProof/>
                <w:lang w:val="en-US"/>
              </w:rPr>
            </w:pPr>
            <w:r>
              <w:rPr>
                <w:b/>
                <w:noProof/>
                <w:lang w:val="en-US"/>
              </w:rPr>
              <w:t>Impacted functionality:</w:t>
            </w:r>
          </w:p>
          <w:p w14:paraId="700688FA" w14:textId="77777777" w:rsidR="00CB3E27" w:rsidRDefault="00CB3E27" w:rsidP="00CB3E27">
            <w:pPr>
              <w:pStyle w:val="CRCoverPage"/>
              <w:spacing w:before="20" w:after="80"/>
              <w:rPr>
                <w:b/>
                <w:noProof/>
                <w:lang w:val="en-US"/>
              </w:rPr>
            </w:pPr>
            <w:r>
              <w:t>Positioning Measurement Gap Activation/Deactivation Request</w:t>
            </w:r>
            <w:r>
              <w:rPr>
                <w:b/>
                <w:noProof/>
                <w:lang w:val="en-US"/>
              </w:rPr>
              <w:t xml:space="preserve"> </w:t>
            </w:r>
          </w:p>
          <w:p w14:paraId="45C1C0AD" w14:textId="77777777" w:rsidR="00CB3E27" w:rsidRDefault="00CB3E27" w:rsidP="00CB3E27">
            <w:pPr>
              <w:pStyle w:val="CRCoverPage"/>
              <w:spacing w:before="20" w:after="80"/>
              <w:rPr>
                <w:b/>
                <w:noProof/>
                <w:lang w:val="en-US"/>
              </w:rPr>
            </w:pPr>
            <w:r>
              <w:rPr>
                <w:b/>
                <w:noProof/>
                <w:lang w:val="en-US"/>
              </w:rPr>
              <w:t>Interoperability Issue:</w:t>
            </w:r>
          </w:p>
          <w:p w14:paraId="35098F61" w14:textId="77777777" w:rsidR="00CB3E27" w:rsidRDefault="00CB3E27" w:rsidP="00CB3E27">
            <w:pPr>
              <w:pStyle w:val="CRCoverPage"/>
              <w:spacing w:before="20" w:after="80"/>
              <w:rPr>
                <w:noProof/>
                <w:lang w:val="en-US" w:eastAsia="zh-CN"/>
              </w:rPr>
            </w:pPr>
            <w:r>
              <w:rPr>
                <w:noProof/>
                <w:lang w:val="en-US" w:eastAsia="zh-CN"/>
              </w:rPr>
              <w:t>None</w:t>
            </w:r>
          </w:p>
          <w:p w14:paraId="4ACE509B" w14:textId="77777777" w:rsidR="00CB3E27" w:rsidRDefault="00CB3E27" w:rsidP="00CB3E27">
            <w:pPr>
              <w:pStyle w:val="CRCoverPage"/>
              <w:rPr>
                <w:noProof/>
              </w:rPr>
            </w:pPr>
          </w:p>
          <w:p w14:paraId="123AB490" w14:textId="19D7F694" w:rsidR="00CB3E27" w:rsidRDefault="00CB3E27" w:rsidP="00BA6698">
            <w:pPr>
              <w:pStyle w:val="CRCoverPage"/>
              <w:spacing w:after="0"/>
              <w:rPr>
                <w:noProof/>
              </w:rPr>
            </w:pPr>
            <w:r w:rsidRPr="007252D5">
              <w:rPr>
                <w:b/>
                <w:noProof/>
              </w:rPr>
              <w:t>Chagne</w:t>
            </w:r>
            <w:r>
              <w:rPr>
                <w:b/>
                <w:noProof/>
              </w:rPr>
              <w:t>3</w:t>
            </w:r>
            <w:r w:rsidRPr="007252D5">
              <w:rPr>
                <w:b/>
                <w:noProof/>
              </w:rPr>
              <w:t>:</w:t>
            </w:r>
            <w:r>
              <w:rPr>
                <w:noProof/>
              </w:rPr>
              <w:t xml:space="preserve"> Change a typo, editorial issue</w:t>
            </w:r>
          </w:p>
          <w:p w14:paraId="712DAB30" w14:textId="77777777" w:rsidR="00CB3E27" w:rsidRDefault="00CB3E27" w:rsidP="00CB3E27">
            <w:pPr>
              <w:spacing w:after="0"/>
              <w:rPr>
                <w:rFonts w:ascii="Arial" w:hAnsi="Arial"/>
                <w:b/>
                <w:noProof/>
                <w:u w:val="single"/>
                <w:lang w:val="en-US" w:eastAsia="zh-CN"/>
              </w:rPr>
            </w:pPr>
            <w:r>
              <w:rPr>
                <w:rFonts w:ascii="Arial" w:hAnsi="Arial"/>
                <w:b/>
                <w:noProof/>
                <w:u w:val="single"/>
                <w:lang w:val="en-US" w:eastAsia="zh-CN"/>
              </w:rPr>
              <w:t>Impact analysis</w:t>
            </w:r>
          </w:p>
          <w:p w14:paraId="000D3718" w14:textId="77777777" w:rsidR="00CB3E27" w:rsidRDefault="00CB3E27" w:rsidP="00CB3E27">
            <w:pPr>
              <w:pStyle w:val="CRCoverPage"/>
              <w:spacing w:before="20" w:after="80"/>
              <w:rPr>
                <w:b/>
                <w:noProof/>
                <w:lang w:val="en-US"/>
              </w:rPr>
            </w:pPr>
            <w:r>
              <w:rPr>
                <w:b/>
                <w:noProof/>
                <w:lang w:val="en-US"/>
              </w:rPr>
              <w:t>Impacted functionality:</w:t>
            </w:r>
          </w:p>
          <w:p w14:paraId="16074181" w14:textId="77777777" w:rsidR="00CB3E27" w:rsidRDefault="00CB3E27" w:rsidP="00CB3E27">
            <w:pPr>
              <w:pStyle w:val="CRCoverPage"/>
              <w:spacing w:before="20" w:after="80"/>
              <w:rPr>
                <w:b/>
                <w:noProof/>
                <w:lang w:val="en-US"/>
              </w:rPr>
            </w:pPr>
            <w:r>
              <w:t>SP Positioning SRS activation/deactivation MAC CE</w:t>
            </w:r>
          </w:p>
          <w:p w14:paraId="2F68A4AB" w14:textId="77777777" w:rsidR="00CB3E27" w:rsidRDefault="00CB3E27" w:rsidP="00CB3E27">
            <w:pPr>
              <w:pStyle w:val="CRCoverPage"/>
              <w:spacing w:before="20" w:after="80"/>
              <w:rPr>
                <w:b/>
                <w:noProof/>
                <w:lang w:val="en-US"/>
              </w:rPr>
            </w:pPr>
            <w:r>
              <w:rPr>
                <w:b/>
                <w:noProof/>
                <w:lang w:val="en-US"/>
              </w:rPr>
              <w:t>Interoperability Issue:</w:t>
            </w:r>
          </w:p>
          <w:p w14:paraId="453433AA" w14:textId="5C81FB18" w:rsidR="00CB3E27" w:rsidRPr="00287CEC" w:rsidRDefault="00CB3E27" w:rsidP="00CB3E27">
            <w:pPr>
              <w:pStyle w:val="CRCoverPage"/>
              <w:spacing w:after="0"/>
              <w:rPr>
                <w:rFonts w:hint="eastAsia"/>
                <w:noProof/>
                <w:lang w:eastAsia="zh-CN"/>
              </w:rPr>
            </w:pPr>
            <w:r>
              <w:rPr>
                <w:noProof/>
                <w:lang w:val="en-US" w:eastAsia="zh-CN"/>
              </w:rPr>
              <w:t>None</w:t>
            </w:r>
          </w:p>
        </w:tc>
      </w:tr>
      <w:tr w:rsidR="00392202" w14:paraId="57123A3F" w14:textId="77777777" w:rsidTr="00061105">
        <w:tc>
          <w:tcPr>
            <w:tcW w:w="2694" w:type="dxa"/>
            <w:gridSpan w:val="2"/>
            <w:tcBorders>
              <w:left w:val="single" w:sz="4" w:space="0" w:color="auto"/>
            </w:tcBorders>
          </w:tcPr>
          <w:p w14:paraId="1358A487"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4AAC825E" w14:textId="77777777" w:rsidR="00392202" w:rsidRDefault="00392202" w:rsidP="00061105">
            <w:pPr>
              <w:pStyle w:val="CRCoverPage"/>
              <w:spacing w:after="0"/>
              <w:rPr>
                <w:noProof/>
                <w:sz w:val="8"/>
                <w:szCs w:val="8"/>
              </w:rPr>
            </w:pPr>
          </w:p>
        </w:tc>
      </w:tr>
      <w:tr w:rsidR="00392202" w14:paraId="2A39358B" w14:textId="77777777" w:rsidTr="00061105">
        <w:tc>
          <w:tcPr>
            <w:tcW w:w="2694" w:type="dxa"/>
            <w:gridSpan w:val="2"/>
            <w:tcBorders>
              <w:left w:val="single" w:sz="4" w:space="0" w:color="auto"/>
              <w:bottom w:val="single" w:sz="4" w:space="0" w:color="auto"/>
            </w:tcBorders>
          </w:tcPr>
          <w:p w14:paraId="71516484" w14:textId="77777777" w:rsidR="00392202" w:rsidRDefault="00392202" w:rsidP="00061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9BFCAB" w14:textId="42E39FE0" w:rsidR="008E2C91" w:rsidRPr="008E2C91" w:rsidRDefault="00CB3E27" w:rsidP="008E2C91">
            <w:pPr>
              <w:pStyle w:val="CRCoverPage"/>
              <w:spacing w:before="20" w:after="80"/>
              <w:rPr>
                <w:noProof/>
                <w:lang w:val="en-US" w:eastAsia="zh-CN"/>
              </w:rPr>
            </w:pPr>
            <w:r>
              <w:rPr>
                <w:rFonts w:hint="eastAsia"/>
                <w:noProof/>
                <w:lang w:val="en-US" w:eastAsia="zh-CN"/>
              </w:rPr>
              <w:t>T</w:t>
            </w:r>
            <w:r>
              <w:rPr>
                <w:noProof/>
                <w:lang w:val="en-US" w:eastAsia="zh-CN"/>
              </w:rPr>
              <w:t>ransmission of posSRS in RRC_INACTIVE will be unclear/ambiguous in certain aspects</w:t>
            </w:r>
          </w:p>
        </w:tc>
      </w:tr>
      <w:tr w:rsidR="00392202" w14:paraId="328C4E18" w14:textId="77777777" w:rsidTr="00061105">
        <w:tc>
          <w:tcPr>
            <w:tcW w:w="2694" w:type="dxa"/>
            <w:gridSpan w:val="2"/>
          </w:tcPr>
          <w:p w14:paraId="6FC7CE10" w14:textId="77777777" w:rsidR="00392202" w:rsidRDefault="00392202" w:rsidP="00061105">
            <w:pPr>
              <w:pStyle w:val="CRCoverPage"/>
              <w:spacing w:after="0"/>
              <w:rPr>
                <w:b/>
                <w:i/>
                <w:noProof/>
                <w:sz w:val="8"/>
                <w:szCs w:val="8"/>
                <w:lang w:eastAsia="zh-CN"/>
              </w:rPr>
            </w:pPr>
          </w:p>
        </w:tc>
        <w:tc>
          <w:tcPr>
            <w:tcW w:w="6946" w:type="dxa"/>
            <w:gridSpan w:val="9"/>
          </w:tcPr>
          <w:p w14:paraId="5F394155" w14:textId="77777777" w:rsidR="00392202" w:rsidRDefault="00392202" w:rsidP="00061105">
            <w:pPr>
              <w:pStyle w:val="CRCoverPage"/>
              <w:spacing w:after="0"/>
              <w:rPr>
                <w:noProof/>
                <w:sz w:val="8"/>
                <w:szCs w:val="8"/>
              </w:rPr>
            </w:pPr>
          </w:p>
        </w:tc>
      </w:tr>
      <w:tr w:rsidR="00392202" w14:paraId="24E84592" w14:textId="77777777" w:rsidTr="00061105">
        <w:tc>
          <w:tcPr>
            <w:tcW w:w="2694" w:type="dxa"/>
            <w:gridSpan w:val="2"/>
            <w:tcBorders>
              <w:top w:val="single" w:sz="4" w:space="0" w:color="auto"/>
              <w:left w:val="single" w:sz="4" w:space="0" w:color="auto"/>
            </w:tcBorders>
          </w:tcPr>
          <w:p w14:paraId="4B9CBDFE" w14:textId="77777777" w:rsidR="00392202" w:rsidRDefault="00392202" w:rsidP="00061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199DB" w14:textId="3C0EB1B8" w:rsidR="00392202" w:rsidRDefault="00150FD1" w:rsidP="00061105">
            <w:pPr>
              <w:pStyle w:val="CRCoverPage"/>
              <w:spacing w:after="0"/>
              <w:ind w:left="100"/>
              <w:rPr>
                <w:noProof/>
                <w:lang w:eastAsia="zh-CN"/>
              </w:rPr>
            </w:pPr>
            <w:r>
              <w:rPr>
                <w:noProof/>
                <w:lang w:eastAsia="zh-CN"/>
              </w:rPr>
              <w:t xml:space="preserve">5.25, </w:t>
            </w:r>
            <w:r w:rsidR="000E3473">
              <w:rPr>
                <w:rFonts w:hint="eastAsia"/>
                <w:noProof/>
                <w:lang w:eastAsia="zh-CN"/>
              </w:rPr>
              <w:t>5</w:t>
            </w:r>
            <w:r w:rsidR="000E3473">
              <w:rPr>
                <w:noProof/>
                <w:lang w:eastAsia="zh-CN"/>
              </w:rPr>
              <w:t>.</w:t>
            </w:r>
            <w:r w:rsidR="00433B85">
              <w:rPr>
                <w:noProof/>
                <w:lang w:eastAsia="zh-CN"/>
              </w:rPr>
              <w:t>26.1</w:t>
            </w:r>
            <w:r w:rsidR="008E2C91">
              <w:rPr>
                <w:noProof/>
                <w:lang w:eastAsia="zh-CN"/>
              </w:rPr>
              <w:t>, 6.1.3.36</w:t>
            </w:r>
          </w:p>
        </w:tc>
      </w:tr>
      <w:tr w:rsidR="00392202" w14:paraId="40A9CBBC" w14:textId="77777777" w:rsidTr="00061105">
        <w:tc>
          <w:tcPr>
            <w:tcW w:w="2694" w:type="dxa"/>
            <w:gridSpan w:val="2"/>
            <w:tcBorders>
              <w:left w:val="single" w:sz="4" w:space="0" w:color="auto"/>
            </w:tcBorders>
          </w:tcPr>
          <w:p w14:paraId="7DC1B1CD"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0ACEF56B" w14:textId="77777777" w:rsidR="00392202" w:rsidRDefault="00392202" w:rsidP="00061105">
            <w:pPr>
              <w:pStyle w:val="CRCoverPage"/>
              <w:spacing w:after="0"/>
              <w:rPr>
                <w:noProof/>
                <w:sz w:val="8"/>
                <w:szCs w:val="8"/>
              </w:rPr>
            </w:pPr>
          </w:p>
        </w:tc>
      </w:tr>
      <w:tr w:rsidR="00392202" w14:paraId="010ED378" w14:textId="77777777" w:rsidTr="00061105">
        <w:tc>
          <w:tcPr>
            <w:tcW w:w="2694" w:type="dxa"/>
            <w:gridSpan w:val="2"/>
            <w:tcBorders>
              <w:left w:val="single" w:sz="4" w:space="0" w:color="auto"/>
            </w:tcBorders>
          </w:tcPr>
          <w:p w14:paraId="4CF9B82C" w14:textId="77777777" w:rsidR="00392202" w:rsidRDefault="00392202" w:rsidP="00061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B57C3" w14:textId="77777777" w:rsidR="00392202" w:rsidRDefault="00392202" w:rsidP="00061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29D44" w14:textId="77777777" w:rsidR="00392202" w:rsidRDefault="00392202" w:rsidP="00061105">
            <w:pPr>
              <w:pStyle w:val="CRCoverPage"/>
              <w:spacing w:after="0"/>
              <w:jc w:val="center"/>
              <w:rPr>
                <w:b/>
                <w:caps/>
                <w:noProof/>
              </w:rPr>
            </w:pPr>
            <w:r>
              <w:rPr>
                <w:b/>
                <w:caps/>
                <w:noProof/>
              </w:rPr>
              <w:t>N</w:t>
            </w:r>
          </w:p>
        </w:tc>
        <w:tc>
          <w:tcPr>
            <w:tcW w:w="2977" w:type="dxa"/>
            <w:gridSpan w:val="4"/>
          </w:tcPr>
          <w:p w14:paraId="5E583A34" w14:textId="77777777" w:rsidR="00392202" w:rsidRDefault="00392202" w:rsidP="00061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DCA82" w14:textId="77777777" w:rsidR="00392202" w:rsidRDefault="00392202" w:rsidP="00061105">
            <w:pPr>
              <w:pStyle w:val="CRCoverPage"/>
              <w:spacing w:after="0"/>
              <w:ind w:left="99"/>
              <w:rPr>
                <w:noProof/>
              </w:rPr>
            </w:pPr>
          </w:p>
        </w:tc>
      </w:tr>
      <w:tr w:rsidR="00392202" w14:paraId="659B6072" w14:textId="77777777" w:rsidTr="00061105">
        <w:tc>
          <w:tcPr>
            <w:tcW w:w="2694" w:type="dxa"/>
            <w:gridSpan w:val="2"/>
            <w:tcBorders>
              <w:left w:val="single" w:sz="4" w:space="0" w:color="auto"/>
            </w:tcBorders>
          </w:tcPr>
          <w:p w14:paraId="30D347FC" w14:textId="77777777" w:rsidR="00392202" w:rsidRDefault="00392202" w:rsidP="00061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D5A87"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6B310"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4104FFB" w14:textId="77777777" w:rsidR="00392202" w:rsidRDefault="00392202" w:rsidP="000611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92634" w14:textId="77777777" w:rsidR="00392202" w:rsidRDefault="00392202" w:rsidP="00061105">
            <w:pPr>
              <w:pStyle w:val="CRCoverPage"/>
              <w:spacing w:after="0"/>
              <w:ind w:left="99"/>
              <w:rPr>
                <w:noProof/>
              </w:rPr>
            </w:pPr>
            <w:r>
              <w:rPr>
                <w:noProof/>
              </w:rPr>
              <w:t xml:space="preserve">TS/TR ... CR ... </w:t>
            </w:r>
          </w:p>
        </w:tc>
      </w:tr>
      <w:tr w:rsidR="00392202" w14:paraId="349BE6B1" w14:textId="77777777" w:rsidTr="00061105">
        <w:tc>
          <w:tcPr>
            <w:tcW w:w="2694" w:type="dxa"/>
            <w:gridSpan w:val="2"/>
            <w:tcBorders>
              <w:left w:val="single" w:sz="4" w:space="0" w:color="auto"/>
            </w:tcBorders>
          </w:tcPr>
          <w:p w14:paraId="14CFE12A" w14:textId="77777777" w:rsidR="00392202" w:rsidRDefault="00392202" w:rsidP="00061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DC361"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D1FC6"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0AF8F056" w14:textId="77777777" w:rsidR="00392202" w:rsidRDefault="00392202" w:rsidP="00061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8BB08" w14:textId="77777777" w:rsidR="00392202" w:rsidRDefault="00392202" w:rsidP="00061105">
            <w:pPr>
              <w:pStyle w:val="CRCoverPage"/>
              <w:spacing w:after="0"/>
              <w:ind w:left="99"/>
              <w:rPr>
                <w:noProof/>
              </w:rPr>
            </w:pPr>
            <w:r>
              <w:rPr>
                <w:noProof/>
              </w:rPr>
              <w:t xml:space="preserve">TS/TR ... CR ... </w:t>
            </w:r>
          </w:p>
        </w:tc>
      </w:tr>
      <w:tr w:rsidR="00392202" w14:paraId="700DE27E" w14:textId="77777777" w:rsidTr="00061105">
        <w:tc>
          <w:tcPr>
            <w:tcW w:w="2694" w:type="dxa"/>
            <w:gridSpan w:val="2"/>
            <w:tcBorders>
              <w:left w:val="single" w:sz="4" w:space="0" w:color="auto"/>
            </w:tcBorders>
          </w:tcPr>
          <w:p w14:paraId="5BEDE466" w14:textId="77777777" w:rsidR="00392202" w:rsidRDefault="00392202" w:rsidP="00061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5FFD90"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F555B"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ECA47F1" w14:textId="77777777" w:rsidR="00392202" w:rsidRDefault="00392202" w:rsidP="00061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6D81F" w14:textId="77777777" w:rsidR="00392202" w:rsidRDefault="00392202" w:rsidP="00061105">
            <w:pPr>
              <w:pStyle w:val="CRCoverPage"/>
              <w:spacing w:after="0"/>
              <w:ind w:left="99"/>
              <w:rPr>
                <w:noProof/>
              </w:rPr>
            </w:pPr>
            <w:r>
              <w:rPr>
                <w:noProof/>
              </w:rPr>
              <w:t xml:space="preserve">TS/TR ... CR ... </w:t>
            </w:r>
          </w:p>
        </w:tc>
      </w:tr>
      <w:tr w:rsidR="00392202" w14:paraId="46F61738" w14:textId="77777777" w:rsidTr="00061105">
        <w:tc>
          <w:tcPr>
            <w:tcW w:w="2694" w:type="dxa"/>
            <w:gridSpan w:val="2"/>
            <w:tcBorders>
              <w:left w:val="single" w:sz="4" w:space="0" w:color="auto"/>
            </w:tcBorders>
          </w:tcPr>
          <w:p w14:paraId="5FB6F5AE" w14:textId="77777777" w:rsidR="00392202" w:rsidRDefault="00392202" w:rsidP="00061105">
            <w:pPr>
              <w:pStyle w:val="CRCoverPage"/>
              <w:spacing w:after="0"/>
              <w:rPr>
                <w:b/>
                <w:i/>
                <w:noProof/>
              </w:rPr>
            </w:pPr>
          </w:p>
        </w:tc>
        <w:tc>
          <w:tcPr>
            <w:tcW w:w="6946" w:type="dxa"/>
            <w:gridSpan w:val="9"/>
            <w:tcBorders>
              <w:right w:val="single" w:sz="4" w:space="0" w:color="auto"/>
            </w:tcBorders>
          </w:tcPr>
          <w:p w14:paraId="08FC026F" w14:textId="77777777" w:rsidR="00392202" w:rsidRDefault="00392202" w:rsidP="00061105">
            <w:pPr>
              <w:pStyle w:val="CRCoverPage"/>
              <w:spacing w:after="0"/>
              <w:rPr>
                <w:noProof/>
              </w:rPr>
            </w:pPr>
          </w:p>
        </w:tc>
      </w:tr>
      <w:tr w:rsidR="00392202" w14:paraId="5DCDB6AD" w14:textId="77777777" w:rsidTr="00061105">
        <w:tc>
          <w:tcPr>
            <w:tcW w:w="2694" w:type="dxa"/>
            <w:gridSpan w:val="2"/>
            <w:tcBorders>
              <w:left w:val="single" w:sz="4" w:space="0" w:color="auto"/>
              <w:bottom w:val="single" w:sz="4" w:space="0" w:color="auto"/>
            </w:tcBorders>
          </w:tcPr>
          <w:p w14:paraId="69E59057" w14:textId="77777777" w:rsidR="00392202" w:rsidRDefault="00392202" w:rsidP="000611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F4102" w14:textId="77777777" w:rsidR="00392202" w:rsidRDefault="00392202" w:rsidP="00061105">
            <w:pPr>
              <w:pStyle w:val="CRCoverPage"/>
              <w:spacing w:after="0"/>
              <w:ind w:left="100"/>
              <w:rPr>
                <w:noProof/>
                <w:lang w:eastAsia="zh-CN"/>
              </w:rPr>
            </w:pPr>
          </w:p>
        </w:tc>
      </w:tr>
      <w:tr w:rsidR="00392202" w:rsidRPr="008863B9" w14:paraId="3138728F" w14:textId="77777777" w:rsidTr="00061105">
        <w:tc>
          <w:tcPr>
            <w:tcW w:w="2694" w:type="dxa"/>
            <w:gridSpan w:val="2"/>
            <w:tcBorders>
              <w:top w:val="single" w:sz="4" w:space="0" w:color="auto"/>
              <w:bottom w:val="single" w:sz="4" w:space="0" w:color="auto"/>
            </w:tcBorders>
          </w:tcPr>
          <w:p w14:paraId="37E5F998" w14:textId="77777777" w:rsidR="00392202" w:rsidRPr="008863B9" w:rsidRDefault="00392202" w:rsidP="00061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50188" w14:textId="77777777" w:rsidR="00392202" w:rsidRPr="008863B9" w:rsidRDefault="00392202" w:rsidP="00061105">
            <w:pPr>
              <w:pStyle w:val="CRCoverPage"/>
              <w:spacing w:after="0"/>
              <w:ind w:left="100"/>
              <w:rPr>
                <w:noProof/>
                <w:sz w:val="8"/>
                <w:szCs w:val="8"/>
              </w:rPr>
            </w:pPr>
          </w:p>
        </w:tc>
      </w:tr>
      <w:tr w:rsidR="00392202" w14:paraId="7834D6D6" w14:textId="77777777" w:rsidTr="00061105">
        <w:tc>
          <w:tcPr>
            <w:tcW w:w="2694" w:type="dxa"/>
            <w:gridSpan w:val="2"/>
            <w:tcBorders>
              <w:top w:val="single" w:sz="4" w:space="0" w:color="auto"/>
              <w:left w:val="single" w:sz="4" w:space="0" w:color="auto"/>
              <w:bottom w:val="single" w:sz="4" w:space="0" w:color="auto"/>
            </w:tcBorders>
          </w:tcPr>
          <w:p w14:paraId="5D8F9B9C" w14:textId="77777777" w:rsidR="00392202" w:rsidRDefault="00392202" w:rsidP="000611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7E91F8" w14:textId="77777777" w:rsidR="00D314C8" w:rsidRDefault="00392202" w:rsidP="00C8672A">
            <w:pPr>
              <w:pStyle w:val="CRCoverPage"/>
              <w:spacing w:after="0"/>
              <w:ind w:left="100"/>
              <w:rPr>
                <w:noProof/>
                <w:lang w:eastAsia="zh-CN"/>
              </w:rPr>
            </w:pPr>
            <w:proofErr w:type="spellStart"/>
            <w:r>
              <w:rPr>
                <w:lang w:eastAsia="zh-CN"/>
              </w:rPr>
              <w:t>Ver0</w:t>
            </w:r>
            <w:proofErr w:type="spellEnd"/>
            <w:r>
              <w:rPr>
                <w:lang w:eastAsia="zh-CN"/>
              </w:rPr>
              <w:t xml:space="preserve"> </w:t>
            </w:r>
            <w:r w:rsidR="00D314C8">
              <w:rPr>
                <w:noProof/>
                <w:lang w:eastAsia="zh-CN"/>
              </w:rPr>
              <w:t>in RAN2#122: R2-230</w:t>
            </w:r>
            <w:r w:rsidR="00EA18BF">
              <w:rPr>
                <w:noProof/>
                <w:lang w:eastAsia="zh-CN"/>
              </w:rPr>
              <w:t>4803</w:t>
            </w:r>
          </w:p>
          <w:p w14:paraId="69518A55" w14:textId="330546F1" w:rsidR="00397078" w:rsidRDefault="00397078" w:rsidP="00C8672A">
            <w:pPr>
              <w:pStyle w:val="CRCoverPage"/>
              <w:spacing w:after="0"/>
              <w:ind w:left="100"/>
              <w:rPr>
                <w:rFonts w:hint="eastAsia"/>
                <w:noProof/>
                <w:lang w:eastAsia="zh-CN"/>
              </w:rPr>
            </w:pPr>
            <w:r>
              <w:rPr>
                <w:noProof/>
                <w:lang w:eastAsia="zh-CN"/>
              </w:rPr>
              <w:t xml:space="preserve">Ver1 in RAN2#122: </w:t>
            </w:r>
            <w:proofErr w:type="spellStart"/>
            <w:r>
              <w:t>R2</w:t>
            </w:r>
            <w:proofErr w:type="spellEnd"/>
            <w:r>
              <w:t>-2306677</w:t>
            </w:r>
          </w:p>
        </w:tc>
      </w:tr>
    </w:tbl>
    <w:p w14:paraId="17759814" w14:textId="77777777" w:rsidR="001E41F3" w:rsidRPr="00392202"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A87857" w14:textId="6361E91F" w:rsidR="00D66EF1" w:rsidRDefault="00392202" w:rsidP="00392202">
      <w:pPr>
        <w:rPr>
          <w:lang w:eastAsia="zh-CN"/>
        </w:rPr>
      </w:pPr>
      <w:r>
        <w:rPr>
          <w:rFonts w:hint="eastAsia"/>
          <w:lang w:eastAsia="zh-CN"/>
        </w:rPr>
        <w:lastRenderedPageBreak/>
        <w:t>=</w:t>
      </w:r>
      <w:r>
        <w:rPr>
          <w:lang w:eastAsia="zh-CN"/>
        </w:rPr>
        <w:t>=================================CHANGE BEGINS===================================</w:t>
      </w:r>
    </w:p>
    <w:p w14:paraId="15F45A3A" w14:textId="77777777" w:rsidR="00D66EF1" w:rsidRPr="00B71987" w:rsidRDefault="00D66EF1" w:rsidP="00D66EF1">
      <w:pPr>
        <w:pStyle w:val="21"/>
        <w:rPr>
          <w:lang w:eastAsia="ko-KR"/>
        </w:rPr>
      </w:pPr>
      <w:bookmarkStart w:id="4" w:name="_Toc131023508"/>
      <w:bookmarkStart w:id="5" w:name="_Hlk114854654"/>
      <w:r w:rsidRPr="00B71987">
        <w:rPr>
          <w:lang w:eastAsia="ko-KR"/>
        </w:rPr>
        <w:t>5.25</w:t>
      </w:r>
      <w:r w:rsidRPr="00B71987">
        <w:rPr>
          <w:lang w:eastAsia="ko-KR"/>
        </w:rPr>
        <w:tab/>
        <w:t xml:space="preserve">Positioning </w:t>
      </w:r>
      <w:r w:rsidRPr="00B71987">
        <w:rPr>
          <w:lang w:eastAsia="zh-CN"/>
        </w:rPr>
        <w:t>Measurement Gap</w:t>
      </w:r>
      <w:r w:rsidRPr="00B71987">
        <w:rPr>
          <w:lang w:eastAsia="ko-KR"/>
        </w:rPr>
        <w:t xml:space="preserve"> Activation/Deactivation Request</w:t>
      </w:r>
      <w:bookmarkEnd w:id="4"/>
    </w:p>
    <w:p w14:paraId="5A3612B9" w14:textId="77777777" w:rsidR="00D66EF1" w:rsidRPr="00B71987" w:rsidRDefault="00D66EF1" w:rsidP="00D66EF1">
      <w:pPr>
        <w:rPr>
          <w:rFonts w:eastAsia="Malgun Gothic"/>
          <w:lang w:eastAsia="ko-KR"/>
        </w:rPr>
      </w:pPr>
      <w:r w:rsidRPr="00B71987">
        <w:rPr>
          <w:rFonts w:eastAsia="Malgun Gothic"/>
          <w:lang w:eastAsia="ko-KR"/>
        </w:rPr>
        <w:t xml:space="preserve">If the UE is configured with pre-configured </w:t>
      </w:r>
      <w:r w:rsidRPr="00B71987">
        <w:rPr>
          <w:lang w:eastAsia="zh-CN"/>
        </w:rPr>
        <w:t xml:space="preserve">positioning </w:t>
      </w:r>
      <w:r w:rsidRPr="00B71987">
        <w:rPr>
          <w:rFonts w:eastAsia="Malgun Gothic"/>
          <w:lang w:eastAsia="ko-KR"/>
        </w:rPr>
        <w:t>measurement gap</w:t>
      </w:r>
      <w:r w:rsidRPr="00B71987">
        <w:rPr>
          <w:lang w:eastAsia="zh-CN"/>
        </w:rPr>
        <w:t xml:space="preserve"> and the request of the activation/deactivation of the positioning measurement gap by UL MAC CE</w:t>
      </w:r>
      <w:r w:rsidRPr="00B71987">
        <w:rPr>
          <w:rFonts w:eastAsia="Malgun Gothic"/>
          <w:lang w:eastAsia="ko-KR"/>
        </w:rPr>
        <w:t>, the UE may request the network to activate or deactivate the Positioning measurement gap with UL MAC CE for Positioning Measurement Gap Activation/Deactivation Request in clause 6.1.3.40.</w:t>
      </w:r>
    </w:p>
    <w:p w14:paraId="67793120" w14:textId="77777777" w:rsidR="00D66EF1" w:rsidRPr="00B71987" w:rsidRDefault="00D66EF1" w:rsidP="00D66EF1">
      <w:pPr>
        <w:spacing w:line="254" w:lineRule="auto"/>
        <w:rPr>
          <w:lang w:eastAsia="zh-CN"/>
        </w:rPr>
      </w:pPr>
      <w:r w:rsidRPr="00B71987">
        <w:rPr>
          <w:lang w:eastAsia="zh-CN"/>
        </w:rPr>
        <w:t>The MAC entity shall, when triggered by the upper layer to send Positioning Measurement Gap Activation/Deactivation Request, cancel the triggered Positioning Measurement Gap Activation/Deactivation Request, if any and trigger another Positioning Measurement Gap Activation/Deactivation Request according to the upper layer's request.</w:t>
      </w:r>
    </w:p>
    <w:p w14:paraId="2F5E8460" w14:textId="77777777" w:rsidR="00D66EF1" w:rsidRPr="00B71987" w:rsidRDefault="00D66EF1" w:rsidP="00D66EF1">
      <w:pPr>
        <w:spacing w:line="254" w:lineRule="auto"/>
        <w:rPr>
          <w:lang w:eastAsia="ko-KR"/>
        </w:rPr>
      </w:pPr>
      <w:r w:rsidRPr="00B71987">
        <w:rPr>
          <w:lang w:eastAsia="ko-KR"/>
        </w:rPr>
        <w:t>The MAC entity shall,</w:t>
      </w:r>
    </w:p>
    <w:p w14:paraId="580911FE" w14:textId="77777777" w:rsidR="00D66EF1" w:rsidRPr="00B71987" w:rsidRDefault="00D66EF1" w:rsidP="00D66EF1">
      <w:pPr>
        <w:pStyle w:val="B1"/>
        <w:rPr>
          <w:lang w:eastAsia="ko-KR"/>
        </w:rPr>
      </w:pPr>
      <w:r w:rsidRPr="00B71987">
        <w:rPr>
          <w:lang w:eastAsia="ko-KR"/>
        </w:rPr>
        <w:t xml:space="preserve">1&gt;if </w:t>
      </w:r>
      <w:r w:rsidRPr="00B71987">
        <w:rPr>
          <w:rFonts w:eastAsia="Malgun Gothic"/>
          <w:lang w:eastAsia="ko-KR"/>
        </w:rPr>
        <w:t>Positioning Measurement Gap Activation/Deactivation Request MAC CE</w:t>
      </w:r>
      <w:r w:rsidRPr="00B71987">
        <w:rPr>
          <w:lang w:eastAsia="ko-KR"/>
        </w:rPr>
        <w:t xml:space="preserve"> has been triggered, and not cancelled:</w:t>
      </w:r>
    </w:p>
    <w:p w14:paraId="6F04232C" w14:textId="77777777" w:rsidR="00D66EF1" w:rsidRPr="00B71987" w:rsidRDefault="00D66EF1" w:rsidP="00D66EF1">
      <w:pPr>
        <w:pStyle w:val="B2"/>
        <w:rPr>
          <w:lang w:eastAsia="zh-CN"/>
        </w:rPr>
      </w:pPr>
      <w:r w:rsidRPr="00B71987">
        <w:rPr>
          <w:lang w:eastAsia="zh-CN"/>
        </w:rPr>
        <w:t>2&gt;</w:t>
      </w:r>
      <w:r w:rsidRPr="00B71987">
        <w:rPr>
          <w:lang w:eastAsia="zh-CN"/>
        </w:rPr>
        <w:tab/>
        <w:t>if indication from upper layer has been received that the triggered Positioning Measurement Gap Activation/Deactivation Request MAC CE should be cancelled; or</w:t>
      </w:r>
    </w:p>
    <w:p w14:paraId="0CC65064" w14:textId="77777777" w:rsidR="00D66EF1" w:rsidRPr="00B71987" w:rsidRDefault="00D66EF1" w:rsidP="00D66EF1">
      <w:pPr>
        <w:pStyle w:val="B2"/>
        <w:rPr>
          <w:lang w:eastAsia="zh-CN"/>
        </w:rPr>
      </w:pPr>
      <w:r w:rsidRPr="00B71987">
        <w:rPr>
          <w:lang w:eastAsia="zh-CN"/>
        </w:rPr>
        <w:t>2&gt;</w:t>
      </w:r>
      <w:r w:rsidRPr="00B71987">
        <w:rPr>
          <w:lang w:eastAsia="zh-CN"/>
        </w:rPr>
        <w:tab/>
        <w:t>if the pre-configured measurement gap indicated in the Positioning Measurement Gap Activation/Deactivation Request MAC CE has already been activated/deactivated according to clause 5.18.20:</w:t>
      </w:r>
    </w:p>
    <w:p w14:paraId="2F06B41E" w14:textId="77777777" w:rsidR="00D66EF1" w:rsidRPr="00B71987" w:rsidRDefault="00D66EF1" w:rsidP="00D66EF1">
      <w:pPr>
        <w:pStyle w:val="B3"/>
        <w:rPr>
          <w:lang w:eastAsia="ko-KR"/>
        </w:rPr>
      </w:pPr>
      <w:r w:rsidRPr="00B71987">
        <w:rPr>
          <w:lang w:eastAsia="zh-CN"/>
        </w:rPr>
        <w:t>3&gt;</w:t>
      </w:r>
      <w:r w:rsidRPr="00B71987">
        <w:rPr>
          <w:lang w:eastAsia="zh-CN"/>
        </w:rPr>
        <w:tab/>
        <w:t>cancel the triggered Positioning Measurement Gap Activation/Deactivation Request MAC CE.</w:t>
      </w:r>
    </w:p>
    <w:p w14:paraId="2F38A7AF" w14:textId="77777777" w:rsidR="00D66EF1" w:rsidRPr="00B71987" w:rsidRDefault="00D66EF1" w:rsidP="00D66EF1">
      <w:pPr>
        <w:pStyle w:val="B2"/>
        <w:rPr>
          <w:lang w:eastAsia="ko-KR"/>
        </w:rPr>
      </w:pPr>
      <w:r w:rsidRPr="00B71987">
        <w:rPr>
          <w:lang w:eastAsia="ko-KR"/>
        </w:rPr>
        <w:t>2&gt;</w:t>
      </w:r>
      <w:r w:rsidRPr="00B71987">
        <w:rPr>
          <w:lang w:eastAsia="ko-KR"/>
        </w:rPr>
        <w:tab/>
        <w:t>if UL-</w:t>
      </w:r>
      <w:proofErr w:type="spellStart"/>
      <w:r w:rsidRPr="00B71987">
        <w:rPr>
          <w:lang w:eastAsia="ko-KR"/>
        </w:rPr>
        <w:t>SCH</w:t>
      </w:r>
      <w:proofErr w:type="spellEnd"/>
      <w:r w:rsidRPr="00B71987">
        <w:rPr>
          <w:lang w:eastAsia="ko-KR"/>
        </w:rPr>
        <w:t xml:space="preserve"> resources are available for a new transmission and these UL-</w:t>
      </w:r>
      <w:proofErr w:type="spellStart"/>
      <w:r w:rsidRPr="00B71987">
        <w:rPr>
          <w:lang w:eastAsia="ko-KR"/>
        </w:rPr>
        <w:t>SCH</w:t>
      </w:r>
      <w:proofErr w:type="spellEnd"/>
      <w:r w:rsidRPr="00B71987">
        <w:rPr>
          <w:lang w:eastAsia="ko-KR"/>
        </w:rPr>
        <w:t xml:space="preserve"> resources can accommodate the </w:t>
      </w:r>
      <w:r w:rsidRPr="00B71987">
        <w:rPr>
          <w:rFonts w:eastAsia="Malgun Gothic"/>
          <w:lang w:eastAsia="ko-KR"/>
        </w:rPr>
        <w:t>Positioning Measurement Gap Activation/Deactivation Request MAC CE</w:t>
      </w:r>
      <w:r w:rsidRPr="00B71987">
        <w:rPr>
          <w:lang w:eastAsia="ko-KR"/>
        </w:rPr>
        <w:t xml:space="preserve"> plus its </w:t>
      </w:r>
      <w:proofErr w:type="spellStart"/>
      <w:r w:rsidRPr="00B71987">
        <w:rPr>
          <w:lang w:eastAsia="ko-KR"/>
        </w:rPr>
        <w:t>subheader</w:t>
      </w:r>
      <w:proofErr w:type="spellEnd"/>
      <w:r w:rsidRPr="00B71987">
        <w:rPr>
          <w:lang w:eastAsia="ko-KR"/>
        </w:rPr>
        <w:t xml:space="preserve"> as a result of logical channel prioritization:</w:t>
      </w:r>
    </w:p>
    <w:p w14:paraId="2B85B4AD" w14:textId="77777777" w:rsidR="00D66EF1" w:rsidRPr="00B71987" w:rsidRDefault="00D66EF1" w:rsidP="00D66EF1">
      <w:pPr>
        <w:pStyle w:val="B3"/>
      </w:pPr>
      <w:r w:rsidRPr="00B71987">
        <w:rPr>
          <w:lang w:eastAsia="ko-KR"/>
        </w:rPr>
        <w:t>3&gt;</w:t>
      </w:r>
      <w:r w:rsidRPr="00B71987">
        <w:rPr>
          <w:lang w:eastAsia="ko-KR"/>
        </w:rPr>
        <w:tab/>
      </w:r>
      <w:r w:rsidRPr="00B71987">
        <w:t xml:space="preserve">instruct the Multiplexing and Assembly procedure to generate the </w:t>
      </w:r>
      <w:r w:rsidRPr="00B71987">
        <w:rPr>
          <w:rFonts w:eastAsia="Malgun Gothic"/>
          <w:lang w:eastAsia="ko-KR"/>
        </w:rPr>
        <w:t>Positioning Measurement Gap Activation/Deactivation Request MAC CE according to the upper layer's request</w:t>
      </w:r>
      <w:r w:rsidRPr="00B71987">
        <w:t>;</w:t>
      </w:r>
    </w:p>
    <w:p w14:paraId="43710AFE" w14:textId="77777777" w:rsidR="00D66EF1" w:rsidRPr="00B71987" w:rsidRDefault="00D66EF1" w:rsidP="00D66EF1">
      <w:pPr>
        <w:pStyle w:val="B3"/>
        <w:rPr>
          <w:lang w:eastAsia="zh-CN"/>
        </w:rPr>
      </w:pPr>
      <w:r w:rsidRPr="00B71987">
        <w:rPr>
          <w:lang w:eastAsia="zh-CN"/>
        </w:rPr>
        <w:t>3&gt;</w:t>
      </w:r>
      <w:r w:rsidRPr="00B71987">
        <w:rPr>
          <w:lang w:eastAsia="zh-CN"/>
        </w:rPr>
        <w:tab/>
        <w:t>cancel triggered Positioning Measurement Gap Activation/Deactivation Request MAC CE.</w:t>
      </w:r>
    </w:p>
    <w:p w14:paraId="62BF8A50" w14:textId="77777777" w:rsidR="00D66EF1" w:rsidRPr="00B71987" w:rsidRDefault="00D66EF1" w:rsidP="00D66EF1">
      <w:pPr>
        <w:pStyle w:val="B2"/>
        <w:rPr>
          <w:lang w:eastAsia="zh-CN"/>
        </w:rPr>
      </w:pPr>
      <w:r w:rsidRPr="00B71987">
        <w:rPr>
          <w:lang w:eastAsia="zh-CN"/>
        </w:rPr>
        <w:t>2&gt;</w:t>
      </w:r>
      <w:r w:rsidRPr="00B71987">
        <w:rPr>
          <w:lang w:eastAsia="zh-CN"/>
        </w:rPr>
        <w:tab/>
        <w:t>else:</w:t>
      </w:r>
    </w:p>
    <w:p w14:paraId="692A094F" w14:textId="77777777" w:rsidR="00D66EF1" w:rsidRPr="000B2AEF" w:rsidRDefault="00D66EF1" w:rsidP="00D66EF1">
      <w:pPr>
        <w:pStyle w:val="B3"/>
        <w:rPr>
          <w:lang w:eastAsia="zh-CN"/>
        </w:rPr>
      </w:pPr>
      <w:r w:rsidRPr="000B2AEF">
        <w:rPr>
          <w:lang w:eastAsia="zh-CN"/>
        </w:rPr>
        <w:t>3&gt;</w:t>
      </w:r>
      <w:r w:rsidRPr="000B2AEF">
        <w:rPr>
          <w:lang w:eastAsia="zh-CN"/>
        </w:rPr>
        <w:tab/>
        <w:t xml:space="preserve">trigger a Scheduling Request for </w:t>
      </w:r>
      <w:r w:rsidRPr="000B2AEF">
        <w:rPr>
          <w:rFonts w:eastAsia="Malgun Gothic"/>
          <w:lang w:eastAsia="ko-KR"/>
        </w:rPr>
        <w:t>Positioning Measurement Gap Activation/Deactivation Request MAC CE</w:t>
      </w:r>
      <w:ins w:id="6" w:author="Ericsson" w:date="2023-03-18T13:50:00Z">
        <w:r>
          <w:rPr>
            <w:rFonts w:eastAsia="Malgun Gothic"/>
            <w:lang w:eastAsia="ko-KR"/>
          </w:rPr>
          <w:t xml:space="preserve"> </w:t>
        </w:r>
      </w:ins>
      <w:ins w:id="7" w:author="Ericsson" w:date="2023-03-18T13:52:00Z">
        <w:r w:rsidRPr="001B1744">
          <w:rPr>
            <w:noProof/>
          </w:rPr>
          <w:t>as specified in clause 5.4.</w:t>
        </w:r>
        <w:r>
          <w:rPr>
            <w:noProof/>
          </w:rPr>
          <w:t>4</w:t>
        </w:r>
      </w:ins>
      <w:r w:rsidRPr="000B2AEF">
        <w:rPr>
          <w:lang w:eastAsia="zh-CN"/>
        </w:rPr>
        <w:t>.</w:t>
      </w:r>
    </w:p>
    <w:bookmarkEnd w:id="5"/>
    <w:p w14:paraId="54B3DA7B" w14:textId="66154A6F" w:rsidR="00D66EF1" w:rsidRPr="00D66EF1" w:rsidRDefault="00D66EF1" w:rsidP="00392202">
      <w:pPr>
        <w:rPr>
          <w:lang w:eastAsia="zh-CN"/>
        </w:rPr>
      </w:pPr>
      <w:r>
        <w:rPr>
          <w:lang w:eastAsia="zh-CN"/>
        </w:rPr>
        <w:t>================================NEXT CHANGE========================================</w:t>
      </w:r>
    </w:p>
    <w:p w14:paraId="28F1BD38" w14:textId="77777777" w:rsidR="00FA54A7" w:rsidRPr="00FA54A7" w:rsidRDefault="00FA54A7" w:rsidP="00FA54A7">
      <w:pPr>
        <w:keepNext/>
        <w:keepLines/>
        <w:overflowPunct w:val="0"/>
        <w:autoSpaceDE w:val="0"/>
        <w:autoSpaceDN w:val="0"/>
        <w:adjustRightInd w:val="0"/>
        <w:spacing w:before="180"/>
        <w:ind w:left="1134" w:hanging="1134"/>
        <w:outlineLvl w:val="1"/>
        <w:rPr>
          <w:rFonts w:ascii="Arial" w:eastAsia="Times New Roman" w:hAnsi="Arial"/>
          <w:sz w:val="32"/>
          <w:lang w:eastAsia="zh-CN"/>
        </w:rPr>
      </w:pPr>
      <w:bookmarkStart w:id="8" w:name="_Toc131023509"/>
      <w:r w:rsidRPr="00FA54A7">
        <w:rPr>
          <w:rFonts w:ascii="Arial" w:eastAsia="Times New Roman" w:hAnsi="Arial"/>
          <w:sz w:val="32"/>
          <w:lang w:eastAsia="zh-CN"/>
        </w:rPr>
        <w:t>5.26</w:t>
      </w:r>
      <w:r w:rsidRPr="00FA54A7">
        <w:rPr>
          <w:rFonts w:ascii="Arial" w:eastAsia="Times New Roman" w:hAnsi="Arial"/>
          <w:sz w:val="32"/>
          <w:lang w:eastAsia="zh-CN"/>
        </w:rPr>
        <w:tab/>
        <w:t xml:space="preserve">Positioning SRS transmission in </w:t>
      </w:r>
      <w:proofErr w:type="spellStart"/>
      <w:r w:rsidRPr="00FA54A7">
        <w:rPr>
          <w:rFonts w:ascii="Arial" w:eastAsia="Times New Roman" w:hAnsi="Arial"/>
          <w:sz w:val="32"/>
          <w:lang w:eastAsia="zh-CN"/>
        </w:rPr>
        <w:t>RRC_INACTIVE</w:t>
      </w:r>
      <w:bookmarkEnd w:id="8"/>
      <w:proofErr w:type="spellEnd"/>
    </w:p>
    <w:p w14:paraId="5CF4CA55" w14:textId="77777777" w:rsidR="00FA54A7" w:rsidRPr="00FA54A7" w:rsidRDefault="00FA54A7" w:rsidP="00FA54A7">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9" w:name="_Toc131023510"/>
      <w:r w:rsidRPr="00FA54A7">
        <w:rPr>
          <w:rFonts w:ascii="Arial" w:eastAsia="Times New Roman" w:hAnsi="Arial"/>
          <w:sz w:val="28"/>
          <w:lang w:eastAsia="zh-CN"/>
        </w:rPr>
        <w:t>5.26.1</w:t>
      </w:r>
      <w:r w:rsidRPr="00FA54A7">
        <w:rPr>
          <w:rFonts w:ascii="Arial" w:eastAsia="Times New Roman" w:hAnsi="Arial"/>
          <w:sz w:val="28"/>
          <w:lang w:eastAsia="zh-CN"/>
        </w:rPr>
        <w:tab/>
        <w:t>General</w:t>
      </w:r>
      <w:bookmarkEnd w:id="9"/>
    </w:p>
    <w:p w14:paraId="3603198A" w14:textId="77777777" w:rsidR="00FA54A7" w:rsidRPr="00FA54A7" w:rsidRDefault="00FA54A7" w:rsidP="00FA54A7">
      <w:pPr>
        <w:overflowPunct w:val="0"/>
        <w:autoSpaceDE w:val="0"/>
        <w:autoSpaceDN w:val="0"/>
        <w:adjustRightInd w:val="0"/>
        <w:rPr>
          <w:rFonts w:eastAsia="Times New Roman"/>
          <w:lang w:eastAsia="zh-CN"/>
        </w:rPr>
      </w:pPr>
      <w:r w:rsidRPr="00FA54A7">
        <w:rPr>
          <w:rFonts w:eastAsia="Times New Roman"/>
          <w:lang w:eastAsia="zh-CN"/>
        </w:rPr>
        <w:t xml:space="preserve">Periodic and semi-persistent Positioning SRS can be configured for Positioning SRS transmission in </w:t>
      </w:r>
      <w:proofErr w:type="spellStart"/>
      <w:r w:rsidRPr="00FA54A7">
        <w:rPr>
          <w:rFonts w:eastAsia="Times New Roman"/>
          <w:lang w:eastAsia="zh-CN"/>
        </w:rPr>
        <w:t>RRC_INACTIVE</w:t>
      </w:r>
      <w:proofErr w:type="spellEnd"/>
      <w:r w:rsidRPr="00FA54A7">
        <w:rPr>
          <w:rFonts w:eastAsia="Times New Roman"/>
          <w:lang w:eastAsia="zh-CN"/>
        </w:rPr>
        <w:t>.</w:t>
      </w:r>
    </w:p>
    <w:p w14:paraId="2FF783DF" w14:textId="77777777" w:rsidR="00FA54A7" w:rsidRPr="00FA54A7" w:rsidRDefault="00FA54A7" w:rsidP="00FA54A7">
      <w:pPr>
        <w:overflowPunct w:val="0"/>
        <w:autoSpaceDE w:val="0"/>
        <w:autoSpaceDN w:val="0"/>
        <w:adjustRightInd w:val="0"/>
        <w:rPr>
          <w:rFonts w:eastAsia="Times New Roman"/>
          <w:lang w:eastAsia="zh-CN"/>
        </w:rPr>
      </w:pPr>
      <w:r w:rsidRPr="00FA54A7">
        <w:rPr>
          <w:rFonts w:eastAsia="Times New Roman"/>
          <w:lang w:eastAsia="zh-CN"/>
        </w:rPr>
        <w:t>The MAC entity shall, if the TA of the configured Positioning SRS is valid according to clause 5.26.2, and the conditions for positioning SRS transmission in clause 7.3.1 of TS 38.213 [6] and clause 6.2.1.4 of TS 38.214 [7] are satisfied:</w:t>
      </w:r>
    </w:p>
    <w:p w14:paraId="51A158F2" w14:textId="19094505" w:rsidR="005C0995" w:rsidRDefault="00FA54A7" w:rsidP="00FA54A7">
      <w:pPr>
        <w:overflowPunct w:val="0"/>
        <w:autoSpaceDE w:val="0"/>
        <w:autoSpaceDN w:val="0"/>
        <w:adjustRightInd w:val="0"/>
        <w:ind w:left="568" w:hanging="284"/>
        <w:rPr>
          <w:rFonts w:eastAsia="Times New Roman"/>
          <w:noProof/>
          <w:lang w:val="en-US" w:eastAsia="fr-FR"/>
        </w:rPr>
      </w:pPr>
      <w:r w:rsidRPr="00FA54A7">
        <w:rPr>
          <w:rFonts w:eastAsia="Times New Roman"/>
          <w:lang w:val="en-US" w:eastAsia="zh-CN"/>
        </w:rPr>
        <w:t>-</w:t>
      </w:r>
      <w:r w:rsidRPr="00FA54A7">
        <w:rPr>
          <w:rFonts w:eastAsia="Times New Roman"/>
          <w:lang w:val="en-US" w:eastAsia="zh-CN"/>
        </w:rPr>
        <w:tab/>
        <w:t xml:space="preserve">instruct to the lower layer </w:t>
      </w:r>
      <w:ins w:id="10" w:author="Huawei, HiSilicon" w:date="2023-05-05T17:44:00Z">
        <w:r w:rsidR="009E23F6">
          <w:rPr>
            <w:rFonts w:eastAsia="Times New Roman"/>
            <w:lang w:val="en-US" w:eastAsia="zh-CN"/>
          </w:rPr>
          <w:t>acco</w:t>
        </w:r>
        <w:r w:rsidR="00C14101">
          <w:rPr>
            <w:rFonts w:eastAsia="Times New Roman"/>
            <w:lang w:val="en-US" w:eastAsia="zh-CN"/>
          </w:rPr>
          <w:t>rd</w:t>
        </w:r>
        <w:r w:rsidR="009E23F6">
          <w:rPr>
            <w:rFonts w:eastAsia="Times New Roman"/>
            <w:lang w:val="en-US" w:eastAsia="zh-CN"/>
          </w:rPr>
          <w:t xml:space="preserve">ing to TS 38.214 [7] </w:t>
        </w:r>
      </w:ins>
      <w:r w:rsidRPr="00FA54A7">
        <w:rPr>
          <w:rFonts w:eastAsia="Times New Roman"/>
          <w:lang w:val="en-US" w:eastAsia="zh-CN"/>
        </w:rPr>
        <w:t xml:space="preserve">to transmit Positioning </w:t>
      </w:r>
      <w:r w:rsidRPr="00FA54A7">
        <w:rPr>
          <w:rFonts w:eastAsia="Times New Roman"/>
          <w:noProof/>
          <w:lang w:val="en-US" w:eastAsia="fr-FR"/>
        </w:rPr>
        <w:t>Periodic SRS or Semi-Persistent SRS</w:t>
      </w:r>
      <w:ins w:id="11" w:author="Huawei, HiSilicon" w:date="2023-05-23T09:25:00Z">
        <w:r w:rsidR="00F51D8F">
          <w:rPr>
            <w:rFonts w:eastAsia="Times New Roman"/>
            <w:noProof/>
            <w:lang w:val="en-US" w:eastAsia="fr-FR"/>
          </w:rPr>
          <w:t xml:space="preserve"> that is activated</w:t>
        </w:r>
      </w:ins>
      <w:ins w:id="12" w:author="Huawei, HiSilicon" w:date="2023-04-05T17:23:00Z">
        <w:r w:rsidR="00714E01">
          <w:rPr>
            <w:rFonts w:eastAsia="Times New Roman"/>
            <w:noProof/>
            <w:lang w:val="en-US" w:eastAsia="fr-FR"/>
          </w:rPr>
          <w:t xml:space="preserve"> acco</w:t>
        </w:r>
      </w:ins>
      <w:ins w:id="13" w:author="Huawei, HiSilicon" w:date="2023-04-06T17:55:00Z">
        <w:r w:rsidR="003F4C22">
          <w:rPr>
            <w:rFonts w:eastAsia="Times New Roman"/>
            <w:noProof/>
            <w:lang w:val="en-US" w:eastAsia="fr-FR"/>
          </w:rPr>
          <w:t>r</w:t>
        </w:r>
      </w:ins>
      <w:ins w:id="14" w:author="Huawei, HiSilicon" w:date="2023-04-05T17:23:00Z">
        <w:r w:rsidR="00714E01">
          <w:rPr>
            <w:rFonts w:eastAsia="Times New Roman"/>
            <w:noProof/>
            <w:lang w:val="en-US" w:eastAsia="fr-FR"/>
          </w:rPr>
          <w:t>ding to clause</w:t>
        </w:r>
      </w:ins>
      <w:ins w:id="15" w:author="Huawei, HiSilicon" w:date="2023-04-05T17:24:00Z">
        <w:r w:rsidR="000B1840">
          <w:rPr>
            <w:rFonts w:eastAsia="Times New Roman"/>
            <w:noProof/>
            <w:lang w:val="en-US" w:eastAsia="fr-FR"/>
          </w:rPr>
          <w:t xml:space="preserve"> </w:t>
        </w:r>
        <w:r w:rsidR="00B57C89">
          <w:rPr>
            <w:rFonts w:eastAsia="Times New Roman"/>
            <w:noProof/>
            <w:lang w:val="en-US" w:eastAsia="fr-FR"/>
          </w:rPr>
          <w:t>5.18.17</w:t>
        </w:r>
      </w:ins>
      <w:bookmarkStart w:id="16" w:name="_GoBack"/>
      <w:bookmarkEnd w:id="16"/>
      <w:del w:id="17" w:author="Huawei, HiSilicon" w:date="2023-05-05T17:44:00Z">
        <w:r w:rsidRPr="00FA54A7" w:rsidDel="009E23F6">
          <w:rPr>
            <w:rFonts w:eastAsia="Times New Roman"/>
            <w:noProof/>
            <w:lang w:val="en-US" w:eastAsia="fr-FR"/>
          </w:rPr>
          <w:delText>defined in TS 38.214 [7]</w:delText>
        </w:r>
      </w:del>
      <w:r w:rsidRPr="00FA54A7">
        <w:rPr>
          <w:rFonts w:eastAsia="Times New Roman"/>
          <w:noProof/>
          <w:lang w:val="en-US" w:eastAsia="fr-FR"/>
        </w:rPr>
        <w:t>.</w:t>
      </w:r>
    </w:p>
    <w:p w14:paraId="146B56CE" w14:textId="480CBB42" w:rsidR="00996AD0" w:rsidRDefault="00996AD0" w:rsidP="00996AD0">
      <w:pPr>
        <w:overflowPunct w:val="0"/>
        <w:autoSpaceDE w:val="0"/>
        <w:autoSpaceDN w:val="0"/>
        <w:adjustRightInd w:val="0"/>
        <w:rPr>
          <w:rFonts w:eastAsiaTheme="minorEastAsia"/>
          <w:lang w:val="en-US" w:eastAsia="zh-CN"/>
        </w:rPr>
      </w:pPr>
      <w:r>
        <w:rPr>
          <w:rFonts w:eastAsiaTheme="minorEastAsia" w:hint="eastAsia"/>
          <w:lang w:val="en-US" w:eastAsia="zh-CN"/>
        </w:rPr>
        <w:t>=</w:t>
      </w:r>
      <w:r>
        <w:rPr>
          <w:rFonts w:eastAsiaTheme="minorEastAsia"/>
          <w:lang w:val="en-US" w:eastAsia="zh-CN"/>
        </w:rPr>
        <w:t>===================================NEXT CHANGE===================================</w:t>
      </w:r>
    </w:p>
    <w:p w14:paraId="36FB5953" w14:textId="77777777" w:rsidR="00727C26" w:rsidRPr="00727C26" w:rsidRDefault="00727C26" w:rsidP="00727C26">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18" w:name="_Toc131023562"/>
      <w:bookmarkStart w:id="19" w:name="_Toc52796601"/>
      <w:bookmarkStart w:id="20" w:name="_Toc52752139"/>
      <w:bookmarkStart w:id="21" w:name="_Toc46490444"/>
      <w:bookmarkStart w:id="22" w:name="_Toc37296313"/>
      <w:r w:rsidRPr="00727C26">
        <w:rPr>
          <w:rFonts w:ascii="Arial" w:eastAsia="Times New Roman" w:hAnsi="Arial"/>
          <w:sz w:val="24"/>
          <w:lang w:eastAsia="ko-KR"/>
        </w:rPr>
        <w:t>6.1.3.36</w:t>
      </w:r>
      <w:r w:rsidRPr="00727C26">
        <w:rPr>
          <w:rFonts w:ascii="Arial" w:eastAsia="Times New Roman" w:hAnsi="Arial"/>
          <w:sz w:val="24"/>
          <w:lang w:eastAsia="ko-KR"/>
        </w:rPr>
        <w:tab/>
        <w:t>SP Positioning SRS Activation/Deactivation MAC CE</w:t>
      </w:r>
      <w:bookmarkEnd w:id="18"/>
      <w:bookmarkEnd w:id="19"/>
      <w:bookmarkEnd w:id="20"/>
      <w:bookmarkEnd w:id="21"/>
      <w:bookmarkEnd w:id="22"/>
    </w:p>
    <w:p w14:paraId="639E84FD" w14:textId="77777777" w:rsidR="00727C26" w:rsidRPr="00727C26" w:rsidRDefault="00727C26" w:rsidP="00727C26">
      <w:pPr>
        <w:overflowPunct w:val="0"/>
        <w:autoSpaceDE w:val="0"/>
        <w:autoSpaceDN w:val="0"/>
        <w:adjustRightInd w:val="0"/>
        <w:rPr>
          <w:rFonts w:eastAsia="Times New Roman"/>
          <w:lang w:eastAsia="ko-KR"/>
        </w:rPr>
      </w:pPr>
      <w:r w:rsidRPr="00727C26">
        <w:rPr>
          <w:rFonts w:eastAsia="Times New Roman"/>
          <w:lang w:eastAsia="ko-KR"/>
        </w:rPr>
        <w:t xml:space="preserve">The SP Positioning SRS Activation/Deactivation MAC CE is identified by a MAC </w:t>
      </w:r>
      <w:proofErr w:type="spellStart"/>
      <w:r w:rsidRPr="00727C26">
        <w:rPr>
          <w:rFonts w:eastAsia="Times New Roman"/>
          <w:lang w:eastAsia="ko-KR"/>
        </w:rPr>
        <w:t>subheader</w:t>
      </w:r>
      <w:proofErr w:type="spellEnd"/>
      <w:r w:rsidRPr="00727C26">
        <w:rPr>
          <w:rFonts w:eastAsia="Times New Roman"/>
          <w:lang w:eastAsia="ko-KR"/>
        </w:rPr>
        <w:t xml:space="preserve"> with </w:t>
      </w:r>
      <w:proofErr w:type="spellStart"/>
      <w:r w:rsidRPr="00727C26">
        <w:rPr>
          <w:rFonts w:eastAsia="Times New Roman"/>
          <w:lang w:eastAsia="ko-KR"/>
        </w:rPr>
        <w:t>eLCID</w:t>
      </w:r>
      <w:proofErr w:type="spellEnd"/>
      <w:r w:rsidRPr="00727C26">
        <w:rPr>
          <w:rFonts w:eastAsia="Times New Roman"/>
          <w:lang w:eastAsia="ko-KR"/>
        </w:rPr>
        <w:t xml:space="preserve"> as specified in Table 6.2.1-</w:t>
      </w:r>
      <w:proofErr w:type="spellStart"/>
      <w:r w:rsidRPr="00727C26">
        <w:rPr>
          <w:rFonts w:eastAsia="Times New Roman"/>
          <w:lang w:eastAsia="ko-KR"/>
        </w:rPr>
        <w:t>1b</w:t>
      </w:r>
      <w:proofErr w:type="spellEnd"/>
      <w:r w:rsidRPr="00727C26">
        <w:rPr>
          <w:rFonts w:eastAsia="Times New Roman"/>
          <w:lang w:eastAsia="ko-KR"/>
        </w:rPr>
        <w:t>. It has a variable size with following fields:</w:t>
      </w:r>
    </w:p>
    <w:p w14:paraId="5360D4D2" w14:textId="77777777" w:rsidR="00727C26" w:rsidRPr="001E71CA" w:rsidRDefault="00727C26" w:rsidP="00727C26">
      <w:pPr>
        <w:overflowPunct w:val="0"/>
        <w:autoSpaceDE w:val="0"/>
        <w:autoSpaceDN w:val="0"/>
        <w:adjustRightInd w:val="0"/>
        <w:ind w:left="568" w:hanging="284"/>
        <w:rPr>
          <w:rFonts w:eastAsia="Times New Roman"/>
          <w:noProof/>
          <w:lang w:val="en-US" w:eastAsia="ja-JP"/>
        </w:rPr>
      </w:pPr>
      <w:r w:rsidRPr="001E71CA">
        <w:rPr>
          <w:rFonts w:eastAsia="Times New Roman"/>
          <w:noProof/>
          <w:lang w:val="en-US" w:eastAsia="fr-FR"/>
        </w:rPr>
        <w:lastRenderedPageBreak/>
        <w:t>-</w:t>
      </w:r>
      <w:r w:rsidRPr="001E71CA">
        <w:rPr>
          <w:rFonts w:eastAsia="Times New Roman"/>
          <w:noProof/>
          <w:lang w:val="en-US" w:eastAsia="fr-FR"/>
        </w:rPr>
        <w:tab/>
      </w:r>
      <w:r w:rsidRPr="001E71CA">
        <w:rPr>
          <w:rFonts w:eastAsia="Times New Roman"/>
          <w:noProof/>
          <w:lang w:val="en-US" w:eastAsia="ko-KR"/>
        </w:rPr>
        <w:t>A/D</w:t>
      </w:r>
      <w:r w:rsidRPr="001E71CA">
        <w:rPr>
          <w:rFonts w:eastAsia="Times New Roman"/>
          <w:noProof/>
          <w:lang w:val="en-US" w:eastAsia="fr-FR"/>
        </w:rPr>
        <w:t>: This field indicates whether to activate or deactivate indicated SP Positioning SRS resource set. The field is set to 1 to indicate activation, otherwise it indicates deactivation;</w:t>
      </w:r>
    </w:p>
    <w:p w14:paraId="44D1603E" w14:textId="77777777" w:rsidR="00727C26" w:rsidRPr="001E71CA" w:rsidRDefault="00727C26" w:rsidP="00727C26">
      <w:pPr>
        <w:overflowPunct w:val="0"/>
        <w:autoSpaceDE w:val="0"/>
        <w:autoSpaceDN w:val="0"/>
        <w:adjustRightInd w:val="0"/>
        <w:ind w:left="568" w:hanging="284"/>
        <w:rPr>
          <w:rFonts w:eastAsia="Times New Roman"/>
          <w:noProof/>
          <w:lang w:val="en-US" w:eastAsia="fr-FR"/>
        </w:rPr>
      </w:pPr>
      <w:r w:rsidRPr="001E71CA">
        <w:rPr>
          <w:rFonts w:eastAsia="Times New Roman"/>
          <w:noProof/>
          <w:lang w:val="en-US" w:eastAsia="fr-FR"/>
        </w:rPr>
        <w:t>-</w:t>
      </w:r>
      <w:r w:rsidRPr="001E71CA">
        <w:rPr>
          <w:rFonts w:eastAsia="Times New Roman"/>
          <w:noProof/>
          <w:lang w:val="en-US" w:eastAsia="fr-FR"/>
        </w:rPr>
        <w:tab/>
        <w:t xml:space="preserve">Positioning SRS Resource Set's Cell ID: </w:t>
      </w:r>
      <w:r w:rsidRPr="001E71CA">
        <w:rPr>
          <w:noProof/>
          <w:lang w:val="en-US" w:eastAsia="zh-CN"/>
        </w:rPr>
        <w:t xml:space="preserve">This field indicates the identity of the Serving Cell, which contains activated/deactivated SP Positioning SRS Resource Set. </w:t>
      </w:r>
      <w:r w:rsidRPr="001E71CA">
        <w:rPr>
          <w:rFonts w:eastAsia="Times New Roman"/>
          <w:noProof/>
          <w:lang w:val="en-US" w:eastAsia="fr-FR"/>
        </w:rPr>
        <w:t xml:space="preserve">If </w:t>
      </w:r>
      <w:r w:rsidRPr="001E71CA">
        <w:rPr>
          <w:rFonts w:eastAsia="Times New Roman"/>
          <w:noProof/>
          <w:lang w:val="en-US" w:eastAsia="ko-KR"/>
        </w:rPr>
        <w:t xml:space="preserve">the C </w:t>
      </w:r>
      <w:r w:rsidRPr="001E71CA">
        <w:rPr>
          <w:rFonts w:eastAsia="Times New Roman"/>
          <w:noProof/>
          <w:lang w:val="en-US" w:eastAsia="fr-FR"/>
        </w:rPr>
        <w:t>field is set to 0, t</w:t>
      </w:r>
      <w:r w:rsidRPr="001E71CA">
        <w:rPr>
          <w:rFonts w:eastAsia="Times New Roman"/>
          <w:noProof/>
          <w:lang w:val="en-US" w:eastAsia="ko-KR"/>
        </w:rPr>
        <w:t>his field also indicates t</w:t>
      </w:r>
      <w:r w:rsidRPr="001E71CA">
        <w:rPr>
          <w:rFonts w:eastAsia="Times New Roman"/>
          <w:noProof/>
          <w:lang w:val="en-US" w:eastAsia="fr-FR"/>
        </w:rPr>
        <w:t xml:space="preserve">he </w:t>
      </w:r>
      <w:r w:rsidRPr="001E71CA">
        <w:rPr>
          <w:rFonts w:eastAsia="Times New Roman"/>
          <w:noProof/>
          <w:lang w:val="en-US" w:eastAsia="ko-KR"/>
        </w:rPr>
        <w:t xml:space="preserve">identity of the Serving Cell which contains </w:t>
      </w:r>
      <w:r w:rsidRPr="001E71CA">
        <w:rPr>
          <w:rFonts w:eastAsia="Times New Roman"/>
          <w:noProof/>
          <w:lang w:val="en-US" w:eastAsia="fr-FR"/>
        </w:rPr>
        <w:t xml:space="preserve">all resources indicated by the </w:t>
      </w:r>
      <w:r w:rsidRPr="001E71CA">
        <w:rPr>
          <w:rFonts w:eastAsia="Times New Roman"/>
          <w:lang w:val="en-US" w:eastAsia="ko-KR"/>
        </w:rPr>
        <w:t xml:space="preserve">Spatial Relation for </w:t>
      </w:r>
      <w:r w:rsidRPr="001E71CA">
        <w:rPr>
          <w:rFonts w:eastAsia="Times New Roman"/>
          <w:noProof/>
          <w:lang w:val="en-US" w:eastAsia="fr-FR"/>
        </w:rPr>
        <w:t>Resource ID</w:t>
      </w:r>
      <w:r w:rsidRPr="001E71CA">
        <w:rPr>
          <w:rFonts w:eastAsia="Times New Roman"/>
          <w:noProof/>
          <w:vertAlign w:val="subscript"/>
          <w:lang w:val="en-US" w:eastAsia="fr-FR"/>
        </w:rPr>
        <w:t>i</w:t>
      </w:r>
      <w:r w:rsidRPr="001E71CA">
        <w:rPr>
          <w:rFonts w:eastAsia="Times New Roman"/>
          <w:noProof/>
          <w:lang w:val="en-US" w:eastAsia="fr-FR"/>
        </w:rPr>
        <w:t xml:space="preserve"> fields, if present</w:t>
      </w:r>
      <w:r w:rsidRPr="001E71CA">
        <w:rPr>
          <w:rFonts w:eastAsia="Times New Roman"/>
          <w:noProof/>
          <w:lang w:val="en-US" w:eastAsia="ko-KR"/>
        </w:rPr>
        <w:t>.</w:t>
      </w:r>
      <w:r w:rsidRPr="001E71CA">
        <w:rPr>
          <w:rFonts w:eastAsia="Times New Roman"/>
          <w:noProof/>
          <w:lang w:val="en-US" w:eastAsia="fr-FR"/>
        </w:rPr>
        <w:t xml:space="preserve"> </w:t>
      </w:r>
      <w:r w:rsidRPr="001E71CA">
        <w:rPr>
          <w:noProof/>
          <w:lang w:val="en-US" w:eastAsia="zh-CN"/>
        </w:rPr>
        <w:t>The length of the field is 5 bits;</w:t>
      </w:r>
    </w:p>
    <w:p w14:paraId="2F661034" w14:textId="77777777" w:rsidR="00727C26" w:rsidRPr="001E71CA" w:rsidRDefault="00727C26" w:rsidP="00727C26">
      <w:pPr>
        <w:overflowPunct w:val="0"/>
        <w:autoSpaceDE w:val="0"/>
        <w:autoSpaceDN w:val="0"/>
        <w:adjustRightInd w:val="0"/>
        <w:ind w:left="568" w:hanging="284"/>
        <w:rPr>
          <w:rFonts w:eastAsia="Times New Roman"/>
          <w:noProof/>
          <w:lang w:val="en-US" w:eastAsia="fr-FR"/>
        </w:rPr>
      </w:pPr>
      <w:r w:rsidRPr="001E71CA">
        <w:rPr>
          <w:rFonts w:eastAsia="Times New Roman"/>
          <w:noProof/>
          <w:lang w:val="en-US" w:eastAsia="fr-FR"/>
        </w:rPr>
        <w:t>-</w:t>
      </w:r>
      <w:r w:rsidRPr="001E71CA">
        <w:rPr>
          <w:rFonts w:eastAsia="Times New Roman"/>
          <w:noProof/>
          <w:lang w:val="en-US" w:eastAsia="fr-FR"/>
        </w:rPr>
        <w:tab/>
        <w:t xml:space="preserve">Positioning SRS Resource Set's BWP ID: This field indicates a UL BWP as the codepoint of the DCI </w:t>
      </w:r>
      <w:r w:rsidRPr="001E71CA">
        <w:rPr>
          <w:rFonts w:eastAsia="Times New Roman"/>
          <w:i/>
          <w:noProof/>
          <w:lang w:val="en-US" w:eastAsia="fr-FR"/>
        </w:rPr>
        <w:t>bandwidth part indicator</w:t>
      </w:r>
      <w:r w:rsidRPr="001E71CA">
        <w:rPr>
          <w:rFonts w:eastAsia="Times New Roman"/>
          <w:noProof/>
          <w:lang w:val="en-US" w:eastAsia="fr-FR"/>
        </w:rPr>
        <w:t xml:space="preserve"> field as specified in TS 38.212 [9], which contains activated/deactivated SP Positioning SRS Resource Set. If </w:t>
      </w:r>
      <w:r w:rsidRPr="001E71CA">
        <w:rPr>
          <w:rFonts w:eastAsia="Times New Roman"/>
          <w:noProof/>
          <w:lang w:val="en-US" w:eastAsia="ko-KR"/>
        </w:rPr>
        <w:t xml:space="preserve">the C </w:t>
      </w:r>
      <w:r w:rsidRPr="001E71CA">
        <w:rPr>
          <w:rFonts w:eastAsia="Times New Roman"/>
          <w:noProof/>
          <w:lang w:val="en-US" w:eastAsia="fr-FR"/>
        </w:rPr>
        <w:t>field is set to 0, t</w:t>
      </w:r>
      <w:r w:rsidRPr="001E71CA">
        <w:rPr>
          <w:rFonts w:eastAsia="Times New Roman"/>
          <w:noProof/>
          <w:lang w:val="en-US" w:eastAsia="ko-KR"/>
        </w:rPr>
        <w:t>his field also indicates t</w:t>
      </w:r>
      <w:r w:rsidRPr="001E71CA">
        <w:rPr>
          <w:rFonts w:eastAsia="Times New Roman"/>
          <w:noProof/>
          <w:lang w:val="en-US" w:eastAsia="fr-FR"/>
        </w:rPr>
        <w:t xml:space="preserve">he </w:t>
      </w:r>
      <w:r w:rsidRPr="001E71CA">
        <w:rPr>
          <w:rFonts w:eastAsia="Times New Roman"/>
          <w:noProof/>
          <w:lang w:val="en-US" w:eastAsia="ko-KR"/>
        </w:rPr>
        <w:t xml:space="preserve">identity of the BWP which contains </w:t>
      </w:r>
      <w:r w:rsidRPr="001E71CA">
        <w:rPr>
          <w:rFonts w:eastAsia="Times New Roman"/>
          <w:noProof/>
          <w:lang w:val="en-US" w:eastAsia="fr-FR"/>
        </w:rPr>
        <w:t xml:space="preserve">all resources indicated by the </w:t>
      </w:r>
      <w:r w:rsidRPr="001E71CA">
        <w:rPr>
          <w:rFonts w:eastAsia="Times New Roman"/>
          <w:lang w:val="en-US" w:eastAsia="ko-KR"/>
        </w:rPr>
        <w:t xml:space="preserve">Spatial Relation for </w:t>
      </w:r>
      <w:r w:rsidRPr="001E71CA">
        <w:rPr>
          <w:rFonts w:eastAsia="Times New Roman"/>
          <w:noProof/>
          <w:lang w:val="en-US" w:eastAsia="fr-FR"/>
        </w:rPr>
        <w:t>Resource ID</w:t>
      </w:r>
      <w:r w:rsidRPr="001E71CA">
        <w:rPr>
          <w:rFonts w:eastAsia="Times New Roman"/>
          <w:noProof/>
          <w:vertAlign w:val="subscript"/>
          <w:lang w:val="en-US" w:eastAsia="fr-FR"/>
        </w:rPr>
        <w:t>i</w:t>
      </w:r>
      <w:r w:rsidRPr="001E71CA">
        <w:rPr>
          <w:rFonts w:eastAsia="Times New Roman"/>
          <w:noProof/>
          <w:lang w:val="en-US" w:eastAsia="fr-FR"/>
        </w:rPr>
        <w:t xml:space="preserve"> fields, if present</w:t>
      </w:r>
      <w:r w:rsidRPr="001E71CA">
        <w:rPr>
          <w:rFonts w:eastAsia="Times New Roman"/>
          <w:noProof/>
          <w:lang w:val="en-US" w:eastAsia="ko-KR"/>
        </w:rPr>
        <w:t>.</w:t>
      </w:r>
      <w:r w:rsidRPr="001E71CA">
        <w:rPr>
          <w:rFonts w:eastAsia="Times New Roman"/>
          <w:noProof/>
          <w:lang w:val="en-US" w:eastAsia="fr-FR"/>
        </w:rPr>
        <w:t xml:space="preserve"> The length of the field is 2 bits;</w:t>
      </w:r>
    </w:p>
    <w:p w14:paraId="79886105" w14:textId="15849621" w:rsidR="00727C26" w:rsidRPr="001E71CA" w:rsidRDefault="00727C26" w:rsidP="00727C26">
      <w:pPr>
        <w:overflowPunct w:val="0"/>
        <w:autoSpaceDE w:val="0"/>
        <w:autoSpaceDN w:val="0"/>
        <w:adjustRightInd w:val="0"/>
        <w:ind w:left="568" w:hanging="284"/>
        <w:rPr>
          <w:rFonts w:eastAsia="Times New Roman"/>
          <w:noProof/>
          <w:lang w:val="en-US" w:eastAsia="fr-FR"/>
        </w:rPr>
      </w:pPr>
      <w:r w:rsidRPr="001E71CA">
        <w:rPr>
          <w:rFonts w:eastAsia="Times New Roman"/>
          <w:noProof/>
          <w:lang w:val="en-US" w:eastAsia="fr-FR"/>
        </w:rPr>
        <w:t>-</w:t>
      </w:r>
      <w:r w:rsidRPr="001E71CA">
        <w:rPr>
          <w:rFonts w:eastAsia="Times New Roman"/>
          <w:noProof/>
          <w:lang w:val="en-US" w:eastAsia="fr-FR"/>
        </w:rPr>
        <w:tab/>
        <w:t>C: This field indicates whether the octets containing Resource Serving Cell ID field(s) and Resource BWP ID field(s) with</w:t>
      </w:r>
      <w:ins w:id="23" w:author="Huawei" w:date="2023-05-05T17:36:00Z">
        <w:r w:rsidR="002C71CE" w:rsidRPr="001E71CA">
          <w:rPr>
            <w:rFonts w:eastAsia="Times New Roman"/>
            <w:noProof/>
            <w:lang w:val="en-US" w:eastAsia="fr-FR"/>
          </w:rPr>
          <w:t>i</w:t>
        </w:r>
      </w:ins>
      <w:r w:rsidRPr="001E71CA">
        <w:rPr>
          <w:rFonts w:eastAsia="Times New Roman"/>
          <w:noProof/>
          <w:lang w:val="en-US" w:eastAsia="fr-FR"/>
        </w:rPr>
        <w:t>n the field Spatial Relation for Resource ID</w:t>
      </w:r>
      <w:r w:rsidRPr="001E71CA">
        <w:rPr>
          <w:rFonts w:eastAsia="Times New Roman"/>
          <w:noProof/>
          <w:vertAlign w:val="subscript"/>
          <w:lang w:val="en-US" w:eastAsia="fr-FR"/>
        </w:rPr>
        <w:t xml:space="preserve"> i</w:t>
      </w:r>
      <w:r w:rsidRPr="001E71CA">
        <w:rPr>
          <w:rFonts w:eastAsia="Times New Roman"/>
          <w:noProof/>
          <w:lang w:val="en-US" w:eastAsia="fr-FR"/>
        </w:rPr>
        <w:t xml:space="preserve"> are present, except for Spatial Relation Resource ID</w:t>
      </w:r>
      <w:r w:rsidRPr="001E71CA">
        <w:rPr>
          <w:rFonts w:eastAsia="Times New Roman"/>
          <w:noProof/>
          <w:vertAlign w:val="subscript"/>
          <w:lang w:val="en-US" w:eastAsia="fr-FR"/>
        </w:rPr>
        <w:t>i</w:t>
      </w:r>
      <w:r w:rsidRPr="001E71CA">
        <w:rPr>
          <w:rFonts w:eastAsia="Times New Roman"/>
          <w:noProof/>
          <w:lang w:val="en-US" w:eastAsia="fr-FR"/>
        </w:rPr>
        <w:t xml:space="preserve"> with DL-PRS or SSB. When A/D is set to 1, if this field is set to 1, the octets containing Resource Serving Cell ID field(s) and Resource BWP ID field(s) in the field Spatial Relation for Resource ID</w:t>
      </w:r>
      <w:r w:rsidRPr="001E71CA">
        <w:rPr>
          <w:rFonts w:eastAsia="Times New Roman"/>
          <w:noProof/>
          <w:vertAlign w:val="subscript"/>
          <w:lang w:val="en-US" w:eastAsia="fr-FR"/>
        </w:rPr>
        <w:t>i</w:t>
      </w:r>
      <w:r w:rsidRPr="001E71CA">
        <w:rPr>
          <w:rFonts w:eastAsia="Times New Roman"/>
          <w:noProof/>
          <w:lang w:val="en-US" w:eastAsia="fr-FR"/>
        </w:rPr>
        <w:t xml:space="preserve"> are present</w:t>
      </w:r>
      <w:r w:rsidRPr="001E71CA">
        <w:rPr>
          <w:rFonts w:eastAsia="Times New Roman"/>
          <w:noProof/>
          <w:lang w:val="en-US" w:eastAsia="ko-KR"/>
        </w:rPr>
        <w:t>, otherwise if this field is set to 0, they are not present. When A/D is set to 0, this field is always set to 0 that they are not present</w:t>
      </w:r>
      <w:r w:rsidRPr="001E71CA">
        <w:rPr>
          <w:rFonts w:eastAsia="Times New Roman"/>
          <w:noProof/>
          <w:lang w:val="en-US" w:eastAsia="fr-FR"/>
        </w:rPr>
        <w:t>;</w:t>
      </w:r>
    </w:p>
    <w:p w14:paraId="7FFEFD9D" w14:textId="77777777" w:rsidR="00727C26" w:rsidRPr="001E71CA" w:rsidRDefault="00727C26" w:rsidP="00727C26">
      <w:pPr>
        <w:overflowPunct w:val="0"/>
        <w:autoSpaceDE w:val="0"/>
        <w:autoSpaceDN w:val="0"/>
        <w:adjustRightInd w:val="0"/>
        <w:ind w:left="568" w:hanging="284"/>
        <w:rPr>
          <w:rFonts w:eastAsia="Times New Roman"/>
          <w:noProof/>
          <w:lang w:val="en-US" w:eastAsia="fr-FR"/>
        </w:rPr>
      </w:pPr>
      <w:r w:rsidRPr="001E71CA">
        <w:rPr>
          <w:rFonts w:eastAsia="Times New Roman"/>
          <w:noProof/>
          <w:lang w:val="en-US" w:eastAsia="fr-FR"/>
        </w:rPr>
        <w:t>-</w:t>
      </w:r>
      <w:r w:rsidRPr="001E71CA">
        <w:rPr>
          <w:rFonts w:eastAsia="Times New Roman"/>
          <w:noProof/>
          <w:lang w:val="en-US" w:eastAsia="fr-FR"/>
        </w:rPr>
        <w:tab/>
        <w:t xml:space="preserve">SUL: This field indicates whether the MAC CE applies to the NUL carrier or SUL carrier configuration. This field is set to 1 to indicate </w:t>
      </w:r>
      <w:r w:rsidRPr="001E71CA">
        <w:rPr>
          <w:rFonts w:eastAsia="Times New Roman"/>
          <w:noProof/>
          <w:lang w:val="en-US" w:eastAsia="ko-KR"/>
        </w:rPr>
        <w:t xml:space="preserve">that </w:t>
      </w:r>
      <w:r w:rsidRPr="001E71CA">
        <w:rPr>
          <w:rFonts w:eastAsia="Times New Roman"/>
          <w:noProof/>
          <w:lang w:val="en-US" w:eastAsia="fr-FR"/>
        </w:rPr>
        <w:t xml:space="preserve">it applies to the SUL carrier configuration, </w:t>
      </w:r>
      <w:r w:rsidRPr="001E71CA">
        <w:rPr>
          <w:rFonts w:eastAsia="Times New Roman"/>
          <w:noProof/>
          <w:lang w:val="en-US" w:eastAsia="ko-KR"/>
        </w:rPr>
        <w:t xml:space="preserve">and </w:t>
      </w:r>
      <w:r w:rsidRPr="001E71CA">
        <w:rPr>
          <w:rFonts w:eastAsia="Times New Roman"/>
          <w:noProof/>
          <w:lang w:val="en-US" w:eastAsia="fr-FR"/>
        </w:rPr>
        <w:t xml:space="preserve">it is set to 0 to indicate </w:t>
      </w:r>
      <w:r w:rsidRPr="001E71CA">
        <w:rPr>
          <w:rFonts w:eastAsia="Times New Roman"/>
          <w:noProof/>
          <w:lang w:val="en-US" w:eastAsia="ko-KR"/>
        </w:rPr>
        <w:t xml:space="preserve">that </w:t>
      </w:r>
      <w:r w:rsidRPr="001E71CA">
        <w:rPr>
          <w:rFonts w:eastAsia="Times New Roman"/>
          <w:noProof/>
          <w:lang w:val="en-US" w:eastAsia="fr-FR"/>
        </w:rPr>
        <w:t>it applies to the NUL carrier configuration;</w:t>
      </w:r>
    </w:p>
    <w:p w14:paraId="74547987" w14:textId="77777777" w:rsidR="00727C26" w:rsidRPr="001E71CA" w:rsidRDefault="00727C26" w:rsidP="00727C26">
      <w:pPr>
        <w:overflowPunct w:val="0"/>
        <w:autoSpaceDE w:val="0"/>
        <w:autoSpaceDN w:val="0"/>
        <w:adjustRightInd w:val="0"/>
        <w:ind w:left="568" w:hanging="284"/>
        <w:rPr>
          <w:rFonts w:eastAsia="Times New Roman"/>
          <w:noProof/>
          <w:lang w:val="en-US" w:eastAsia="fr-FR"/>
        </w:rPr>
      </w:pPr>
      <w:r w:rsidRPr="001E71CA">
        <w:rPr>
          <w:rFonts w:eastAsia="Times New Roman"/>
          <w:noProof/>
          <w:lang w:val="en-US" w:eastAsia="ko-KR"/>
        </w:rPr>
        <w:t>-</w:t>
      </w:r>
      <w:r w:rsidRPr="001E71CA">
        <w:rPr>
          <w:rFonts w:eastAsia="Times New Roman"/>
          <w:noProof/>
          <w:lang w:val="en-US" w:eastAsia="ko-KR"/>
        </w:rPr>
        <w:tab/>
        <w:t>Positoining SRS Resource Set ID</w:t>
      </w:r>
      <w:r w:rsidRPr="001E71CA">
        <w:rPr>
          <w:rFonts w:eastAsia="Times New Roman"/>
          <w:noProof/>
          <w:lang w:val="en-US" w:eastAsia="fr-FR"/>
        </w:rPr>
        <w:t xml:space="preserve">: This field indicates the SP Positioning SRS Resource Set identified by </w:t>
      </w:r>
      <w:r w:rsidRPr="001E71CA">
        <w:rPr>
          <w:rFonts w:eastAsia="Times New Roman"/>
          <w:i/>
          <w:lang w:val="en-US" w:eastAsia="fr-FR"/>
        </w:rPr>
        <w:t>SRS-</w:t>
      </w:r>
      <w:proofErr w:type="spellStart"/>
      <w:r w:rsidRPr="001E71CA">
        <w:rPr>
          <w:rFonts w:eastAsia="Times New Roman"/>
          <w:i/>
          <w:lang w:val="en-US" w:eastAsia="fr-FR"/>
        </w:rPr>
        <w:t>PosResourceSetId</w:t>
      </w:r>
      <w:proofErr w:type="spellEnd"/>
      <w:r w:rsidRPr="001E71CA">
        <w:rPr>
          <w:rFonts w:eastAsia="Times New Roman"/>
          <w:lang w:val="en-US" w:eastAsia="fr-FR"/>
        </w:rPr>
        <w:t xml:space="preserve"> as specified in TS 38.331 [5]</w:t>
      </w:r>
      <w:r w:rsidRPr="001E71CA">
        <w:rPr>
          <w:rFonts w:eastAsia="Times New Roman"/>
          <w:noProof/>
          <w:lang w:val="en-US" w:eastAsia="ko-KR"/>
        </w:rPr>
        <w:t xml:space="preserve">, which is to be activated or deactivated. </w:t>
      </w:r>
      <w:r w:rsidRPr="001E71CA">
        <w:rPr>
          <w:rFonts w:eastAsia="Times New Roman"/>
          <w:noProof/>
          <w:lang w:val="en-US" w:eastAsia="fr-FR"/>
        </w:rPr>
        <w:t>The length of the field is 4 bits;</w:t>
      </w:r>
    </w:p>
    <w:p w14:paraId="67C715DE" w14:textId="77777777" w:rsidR="00727C26" w:rsidRPr="001E71CA" w:rsidRDefault="00727C26" w:rsidP="00727C26">
      <w:pPr>
        <w:overflowPunct w:val="0"/>
        <w:autoSpaceDE w:val="0"/>
        <w:autoSpaceDN w:val="0"/>
        <w:adjustRightInd w:val="0"/>
        <w:ind w:left="568" w:hanging="284"/>
        <w:rPr>
          <w:rFonts w:eastAsia="Times New Roman"/>
          <w:lang w:val="en-US" w:eastAsia="ko-KR"/>
        </w:rPr>
      </w:pPr>
      <w:r w:rsidRPr="001E71CA">
        <w:rPr>
          <w:rFonts w:eastAsia="Times New Roman"/>
          <w:lang w:val="en-US" w:eastAsia="zh-CN"/>
        </w:rPr>
        <w:t>-</w:t>
      </w:r>
      <w:r w:rsidRPr="001E71CA">
        <w:rPr>
          <w:rFonts w:eastAsia="Times New Roman"/>
          <w:lang w:val="en-US" w:eastAsia="ko-KR"/>
        </w:rPr>
        <w:tab/>
        <w:t xml:space="preserve">Spatial Relation for Resource </w:t>
      </w:r>
      <w:proofErr w:type="spellStart"/>
      <w:r w:rsidRPr="001E71CA">
        <w:rPr>
          <w:rFonts w:eastAsia="Times New Roman"/>
          <w:lang w:val="en-US" w:eastAsia="ko-KR"/>
        </w:rPr>
        <w:t>ID</w:t>
      </w:r>
      <w:r w:rsidRPr="001E71CA">
        <w:rPr>
          <w:rFonts w:eastAsia="Times New Roman"/>
          <w:vertAlign w:val="subscript"/>
          <w:lang w:val="en-US" w:eastAsia="ko-KR"/>
        </w:rPr>
        <w:t>i</w:t>
      </w:r>
      <w:proofErr w:type="spellEnd"/>
      <w:r w:rsidRPr="001E71CA">
        <w:rPr>
          <w:rFonts w:eastAsia="Times New Roman"/>
          <w:lang w:val="en-US" w:eastAsia="ko-KR"/>
        </w:rPr>
        <w:t xml:space="preserve">: The field Spatial Relation for Resource </w:t>
      </w:r>
      <w:proofErr w:type="spellStart"/>
      <w:r w:rsidRPr="001E71CA">
        <w:rPr>
          <w:rFonts w:eastAsia="Times New Roman"/>
          <w:lang w:val="en-US" w:eastAsia="ko-KR"/>
        </w:rPr>
        <w:t>ID</w:t>
      </w:r>
      <w:r w:rsidRPr="001E71CA">
        <w:rPr>
          <w:rFonts w:eastAsia="Times New Roman"/>
          <w:vertAlign w:val="subscript"/>
          <w:lang w:val="en-US" w:eastAsia="ko-KR"/>
        </w:rPr>
        <w:t>i</w:t>
      </w:r>
      <w:proofErr w:type="spellEnd"/>
      <w:r w:rsidRPr="001E71CA">
        <w:rPr>
          <w:rFonts w:eastAsia="Times New Roman"/>
          <w:lang w:val="en-US" w:eastAsia="ko-KR"/>
        </w:rPr>
        <w:t xml:space="preserve"> is only present if MAC CE is used for activation, i.e. the A/D field is set to 1. M is the total number of Positioning SRS resource(s) configured under the SP Positioning SRS resource set indicated by the field Positioning SRS Resource Set ID. There are 4 types of Spatial Relation for Resource </w:t>
      </w:r>
      <w:proofErr w:type="spellStart"/>
      <w:r w:rsidRPr="001E71CA">
        <w:rPr>
          <w:rFonts w:eastAsia="Times New Roman"/>
          <w:lang w:val="en-US" w:eastAsia="ko-KR"/>
        </w:rPr>
        <w:t>ID</w:t>
      </w:r>
      <w:r w:rsidRPr="001E71CA">
        <w:rPr>
          <w:rFonts w:eastAsia="Times New Roman"/>
          <w:vertAlign w:val="subscript"/>
          <w:lang w:val="en-US" w:eastAsia="ko-KR"/>
        </w:rPr>
        <w:t>i</w:t>
      </w:r>
      <w:proofErr w:type="spellEnd"/>
      <w:r w:rsidRPr="001E71CA">
        <w:rPr>
          <w:rFonts w:eastAsia="Times New Roman"/>
          <w:lang w:val="en-US" w:eastAsia="ko-KR"/>
        </w:rPr>
        <w:t>, which is indicated by the F (</w:t>
      </w:r>
      <w:proofErr w:type="spellStart"/>
      <w:r w:rsidRPr="001E71CA">
        <w:rPr>
          <w:rFonts w:eastAsia="Times New Roman"/>
          <w:lang w:val="en-US" w:eastAsia="ko-KR"/>
        </w:rPr>
        <w:t>F</w:t>
      </w:r>
      <w:r w:rsidRPr="001E71CA">
        <w:rPr>
          <w:rFonts w:eastAsia="Times New Roman"/>
          <w:vertAlign w:val="subscript"/>
          <w:lang w:val="en-US" w:eastAsia="ko-KR"/>
        </w:rPr>
        <w:t>0</w:t>
      </w:r>
      <w:proofErr w:type="spellEnd"/>
      <w:r w:rsidRPr="001E71CA">
        <w:rPr>
          <w:rFonts w:eastAsia="Times New Roman"/>
          <w:lang w:val="en-US" w:eastAsia="ko-KR"/>
        </w:rPr>
        <w:t xml:space="preserve"> and </w:t>
      </w:r>
      <w:proofErr w:type="spellStart"/>
      <w:r w:rsidRPr="001E71CA">
        <w:rPr>
          <w:rFonts w:eastAsia="Times New Roman"/>
          <w:lang w:val="en-US" w:eastAsia="ko-KR"/>
        </w:rPr>
        <w:t>F</w:t>
      </w:r>
      <w:r w:rsidRPr="001E71CA">
        <w:rPr>
          <w:rFonts w:eastAsia="Times New Roman"/>
          <w:vertAlign w:val="subscript"/>
          <w:lang w:val="en-US" w:eastAsia="ko-KR"/>
        </w:rPr>
        <w:t>1</w:t>
      </w:r>
      <w:proofErr w:type="spellEnd"/>
      <w:r w:rsidRPr="001E71CA">
        <w:rPr>
          <w:rFonts w:eastAsia="Times New Roman"/>
          <w:lang w:val="en-US" w:eastAsia="ko-KR"/>
        </w:rPr>
        <w:t xml:space="preserve">) field within. The fields within Spatial Relation for Resource </w:t>
      </w:r>
      <w:proofErr w:type="spellStart"/>
      <w:r w:rsidRPr="001E71CA">
        <w:rPr>
          <w:rFonts w:eastAsia="Times New Roman"/>
          <w:lang w:val="en-US" w:eastAsia="ko-KR"/>
        </w:rPr>
        <w:t>ID</w:t>
      </w:r>
      <w:r w:rsidRPr="001E71CA">
        <w:rPr>
          <w:rFonts w:eastAsia="Times New Roman"/>
          <w:vertAlign w:val="subscript"/>
          <w:lang w:val="en-US" w:eastAsia="ko-KR"/>
        </w:rPr>
        <w:t>i</w:t>
      </w:r>
      <w:proofErr w:type="spellEnd"/>
      <w:r w:rsidRPr="001E71CA">
        <w:rPr>
          <w:rFonts w:eastAsia="Times New Roman"/>
          <w:lang w:val="en-US" w:eastAsia="ko-KR"/>
        </w:rPr>
        <w:t xml:space="preserve"> are shown in Figures 6.1.3.36-2 to 6.1.3.36-5 for the 4 types of Spatial Relations for Resource </w:t>
      </w:r>
      <w:proofErr w:type="spellStart"/>
      <w:r w:rsidRPr="001E71CA">
        <w:rPr>
          <w:rFonts w:eastAsia="Times New Roman"/>
          <w:lang w:val="en-US" w:eastAsia="ko-KR"/>
        </w:rPr>
        <w:t>ID</w:t>
      </w:r>
      <w:r w:rsidRPr="001E71CA">
        <w:rPr>
          <w:rFonts w:eastAsia="Times New Roman"/>
          <w:vertAlign w:val="subscript"/>
          <w:lang w:val="en-US" w:eastAsia="ko-KR"/>
        </w:rPr>
        <w:t>i</w:t>
      </w:r>
      <w:proofErr w:type="spellEnd"/>
      <w:r w:rsidRPr="001E71CA">
        <w:rPr>
          <w:rFonts w:eastAsia="Times New Roman"/>
          <w:lang w:val="en-US" w:eastAsia="ko-KR"/>
        </w:rPr>
        <w:t>;</w:t>
      </w:r>
    </w:p>
    <w:p w14:paraId="5B9EE028" w14:textId="77777777" w:rsidR="00727C26" w:rsidRPr="001E71CA" w:rsidRDefault="00727C26" w:rsidP="00727C26">
      <w:pPr>
        <w:overflowPunct w:val="0"/>
        <w:autoSpaceDE w:val="0"/>
        <w:autoSpaceDN w:val="0"/>
        <w:adjustRightInd w:val="0"/>
        <w:ind w:left="568" w:hanging="284"/>
        <w:rPr>
          <w:rFonts w:eastAsia="Times New Roman"/>
          <w:lang w:val="en-US" w:eastAsia="ko-KR"/>
        </w:rPr>
      </w:pPr>
      <w:r w:rsidRPr="001E71CA">
        <w:rPr>
          <w:rFonts w:eastAsia="Times New Roman"/>
          <w:lang w:val="en-US" w:eastAsia="ko-KR"/>
        </w:rPr>
        <w:t>-</w:t>
      </w:r>
      <w:r w:rsidRPr="001E71CA">
        <w:rPr>
          <w:rFonts w:eastAsia="Times New Roman"/>
          <w:lang w:val="en-US" w:eastAsia="ko-KR"/>
        </w:rPr>
        <w:tab/>
        <w:t xml:space="preserve">S: This field indicates whether the fields Spatial Relation for Resource </w:t>
      </w:r>
      <w:proofErr w:type="spellStart"/>
      <w:r w:rsidRPr="001E71CA">
        <w:rPr>
          <w:rFonts w:eastAsia="Times New Roman"/>
          <w:lang w:val="en-US" w:eastAsia="ko-KR"/>
        </w:rPr>
        <w:t>ID</w:t>
      </w:r>
      <w:r w:rsidRPr="001E71CA">
        <w:rPr>
          <w:rFonts w:eastAsia="Times New Roman"/>
          <w:vertAlign w:val="subscript"/>
          <w:lang w:val="en-US" w:eastAsia="ko-KR"/>
        </w:rPr>
        <w:t>i</w:t>
      </w:r>
      <w:proofErr w:type="spellEnd"/>
      <w:r w:rsidRPr="001E71CA">
        <w:rPr>
          <w:rFonts w:eastAsia="Times New Roman"/>
          <w:lang w:val="en-US" w:eastAsia="ko-KR"/>
        </w:rPr>
        <w:t xml:space="preserve"> for the positioning SRS resource </w:t>
      </w:r>
      <w:proofErr w:type="spellStart"/>
      <w:r w:rsidRPr="001E71CA">
        <w:rPr>
          <w:rFonts w:eastAsia="Times New Roman"/>
          <w:lang w:val="en-US" w:eastAsia="ko-KR"/>
        </w:rPr>
        <w:t>i</w:t>
      </w:r>
      <w:proofErr w:type="spellEnd"/>
      <w:r w:rsidRPr="001E71CA">
        <w:rPr>
          <w:rFonts w:eastAsia="Times New Roman"/>
          <w:lang w:val="en-US" w:eastAsia="ko-KR"/>
        </w:rPr>
        <w:t xml:space="preserve"> within the positioning SRS resource set are present. If the field is set to 1, the fields Spatial Relation for Resource </w:t>
      </w:r>
      <w:proofErr w:type="spellStart"/>
      <w:r w:rsidRPr="001E71CA">
        <w:rPr>
          <w:rFonts w:eastAsia="Times New Roman"/>
          <w:lang w:val="en-US" w:eastAsia="ko-KR"/>
        </w:rPr>
        <w:t>IDi</w:t>
      </w:r>
      <w:proofErr w:type="spellEnd"/>
      <w:r w:rsidRPr="001E71CA">
        <w:rPr>
          <w:rFonts w:eastAsia="Times New Roman"/>
          <w:lang w:val="en-US" w:eastAsia="ko-KR"/>
        </w:rPr>
        <w:t xml:space="preserve"> are present; otherwise, they are absent;</w:t>
      </w:r>
    </w:p>
    <w:p w14:paraId="790A37B1" w14:textId="77777777" w:rsidR="00727C26" w:rsidRPr="001E71CA" w:rsidRDefault="00727C26" w:rsidP="00727C26">
      <w:pPr>
        <w:overflowPunct w:val="0"/>
        <w:autoSpaceDE w:val="0"/>
        <w:autoSpaceDN w:val="0"/>
        <w:adjustRightInd w:val="0"/>
        <w:ind w:left="568" w:hanging="284"/>
        <w:rPr>
          <w:rFonts w:eastAsia="Times New Roman"/>
          <w:lang w:val="en-US" w:eastAsia="ko-KR"/>
        </w:rPr>
      </w:pPr>
      <w:r w:rsidRPr="001E71CA">
        <w:rPr>
          <w:rFonts w:eastAsia="Times New Roman"/>
          <w:lang w:val="en-US" w:eastAsia="ko-KR"/>
        </w:rPr>
        <w:t>-</w:t>
      </w:r>
      <w:r w:rsidRPr="001E71CA">
        <w:rPr>
          <w:rFonts w:eastAsia="Times New Roman"/>
          <w:lang w:val="en-US" w:eastAsia="ko-KR"/>
        </w:rPr>
        <w:tab/>
        <w:t>R: Reserved bit, set to 0.</w:t>
      </w:r>
    </w:p>
    <w:p w14:paraId="1807875A" w14:textId="77777777" w:rsidR="00727C26" w:rsidRPr="00727C26" w:rsidRDefault="00727C26" w:rsidP="00727C26">
      <w:pPr>
        <w:keepNext/>
        <w:keepLines/>
        <w:overflowPunct w:val="0"/>
        <w:autoSpaceDE w:val="0"/>
        <w:autoSpaceDN w:val="0"/>
        <w:adjustRightInd w:val="0"/>
        <w:spacing w:before="60"/>
        <w:jc w:val="center"/>
        <w:rPr>
          <w:rFonts w:ascii="Arial" w:eastAsia="Times New Roman" w:hAnsi="Arial" w:cs="Arial"/>
          <w:b/>
          <w:lang w:val="fr-FR" w:eastAsia="ja-JP"/>
        </w:rPr>
      </w:pPr>
      <w:r w:rsidRPr="00727C26">
        <w:rPr>
          <w:rFonts w:ascii="Arial" w:eastAsia="Times New Roman" w:hAnsi="Arial"/>
          <w:b/>
          <w:lang w:eastAsia="ja-JP"/>
        </w:rPr>
        <w:object w:dxaOrig="4575" w:dyaOrig="5565" w14:anchorId="1CCB8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2pt;height:278.6pt" o:ole="">
            <v:imagedata r:id="rId13" o:title=""/>
          </v:shape>
          <o:OLEObject Type="Embed" ProgID="Visio.Drawing.15" ShapeID="_x0000_i1025" DrawAspect="Content" ObjectID="_1746339119" r:id="rId14"/>
        </w:object>
      </w:r>
    </w:p>
    <w:p w14:paraId="73E03985" w14:textId="77777777" w:rsidR="00727C26" w:rsidRPr="00727C26" w:rsidRDefault="00727C26" w:rsidP="00727C26">
      <w:pPr>
        <w:keepLines/>
        <w:overflowPunct w:val="0"/>
        <w:autoSpaceDE w:val="0"/>
        <w:autoSpaceDN w:val="0"/>
        <w:adjustRightInd w:val="0"/>
        <w:spacing w:after="240"/>
        <w:jc w:val="center"/>
        <w:rPr>
          <w:rFonts w:ascii="Arial" w:eastAsia="Times New Roman" w:hAnsi="Arial" w:cs="Arial"/>
          <w:b/>
          <w:lang w:val="fr-FR" w:eastAsia="ko-KR"/>
        </w:rPr>
      </w:pPr>
      <w:r w:rsidRPr="00727C26">
        <w:rPr>
          <w:rFonts w:ascii="Arial" w:eastAsia="Times New Roman" w:hAnsi="Arial" w:cs="Arial"/>
          <w:b/>
          <w:noProof/>
          <w:lang w:val="fr-FR" w:eastAsia="ko-KR"/>
        </w:rPr>
        <w:t xml:space="preserve">Figure 6.1.3.36-1: </w:t>
      </w:r>
      <w:r w:rsidRPr="00727C26">
        <w:rPr>
          <w:rFonts w:ascii="Arial" w:eastAsia="Times New Roman" w:hAnsi="Arial" w:cs="Arial"/>
          <w:b/>
          <w:lang w:val="fr-FR" w:eastAsia="ko-KR"/>
        </w:rPr>
        <w:t>SP Positioning SRS Activation/Deactivation MAC CE</w:t>
      </w:r>
    </w:p>
    <w:p w14:paraId="7C0B9B7F" w14:textId="77777777" w:rsidR="00727C26" w:rsidRPr="00727C26" w:rsidRDefault="00727C26" w:rsidP="00727C26">
      <w:pPr>
        <w:keepNext/>
        <w:keepLines/>
        <w:overflowPunct w:val="0"/>
        <w:autoSpaceDE w:val="0"/>
        <w:autoSpaceDN w:val="0"/>
        <w:adjustRightInd w:val="0"/>
        <w:spacing w:before="60"/>
        <w:jc w:val="center"/>
        <w:rPr>
          <w:rFonts w:ascii="Arial" w:eastAsia="Times New Roman" w:hAnsi="Arial" w:cs="Arial"/>
          <w:b/>
          <w:noProof/>
          <w:lang w:val="fr-FR" w:eastAsia="zh-CN"/>
        </w:rPr>
      </w:pPr>
      <w:r w:rsidRPr="00727C26">
        <w:rPr>
          <w:rFonts w:ascii="Arial" w:eastAsia="Times New Roman" w:hAnsi="Arial"/>
          <w:b/>
          <w:lang w:eastAsia="ja-JP"/>
        </w:rPr>
        <w:object w:dxaOrig="4590" w:dyaOrig="2160" w14:anchorId="46E39BEF">
          <v:shape id="_x0000_i1026" type="#_x0000_t75" style="width:229.2pt;height:108.25pt" o:ole="">
            <v:imagedata r:id="rId15" o:title=""/>
          </v:shape>
          <o:OLEObject Type="Embed" ProgID="Visio.Drawing.15" ShapeID="_x0000_i1026" DrawAspect="Content" ObjectID="_1746339120" r:id="rId16"/>
        </w:object>
      </w:r>
    </w:p>
    <w:p w14:paraId="645964D3" w14:textId="77777777" w:rsidR="00727C26" w:rsidRPr="001E71CA" w:rsidRDefault="00727C26" w:rsidP="00727C26">
      <w:pPr>
        <w:keepLines/>
        <w:overflowPunct w:val="0"/>
        <w:autoSpaceDE w:val="0"/>
        <w:autoSpaceDN w:val="0"/>
        <w:adjustRightInd w:val="0"/>
        <w:spacing w:after="240"/>
        <w:jc w:val="center"/>
        <w:rPr>
          <w:rFonts w:ascii="Arial" w:eastAsia="Times New Roman" w:hAnsi="Arial" w:cs="Arial"/>
          <w:b/>
          <w:lang w:val="fr-FR" w:eastAsia="ko-KR"/>
        </w:rPr>
      </w:pPr>
      <w:r w:rsidRPr="001E71CA">
        <w:rPr>
          <w:rFonts w:ascii="Arial" w:eastAsia="Times New Roman" w:hAnsi="Arial" w:cs="Arial"/>
          <w:b/>
          <w:noProof/>
          <w:lang w:val="fr-FR" w:eastAsia="ko-KR"/>
        </w:rPr>
        <w:t xml:space="preserve">Figure 6.1.3.36-2: </w:t>
      </w:r>
      <w:r w:rsidRPr="001E71CA">
        <w:rPr>
          <w:rFonts w:ascii="Arial" w:eastAsia="Times New Roman" w:hAnsi="Arial" w:cs="Arial"/>
          <w:b/>
          <w:lang w:val="fr-FR" w:eastAsia="ko-KR"/>
        </w:rPr>
        <w:t>Spatial Relation for Resource ID</w:t>
      </w:r>
      <w:r w:rsidRPr="001E71CA">
        <w:rPr>
          <w:rFonts w:ascii="Arial" w:eastAsia="Times New Roman" w:hAnsi="Arial" w:cs="Arial"/>
          <w:b/>
          <w:vertAlign w:val="subscript"/>
          <w:lang w:val="fr-FR" w:eastAsia="ko-KR"/>
        </w:rPr>
        <w:t>i</w:t>
      </w:r>
      <w:r w:rsidRPr="001E71CA">
        <w:rPr>
          <w:rFonts w:ascii="Arial" w:eastAsia="Times New Roman" w:hAnsi="Arial" w:cs="Arial"/>
          <w:b/>
          <w:lang w:val="fr-FR" w:eastAsia="ko-KR"/>
        </w:rPr>
        <w:t xml:space="preserve"> with NZP CSI-RS</w:t>
      </w:r>
    </w:p>
    <w:p w14:paraId="547DDF13" w14:textId="77777777" w:rsidR="00727C26" w:rsidRPr="00727C26" w:rsidRDefault="00727C26" w:rsidP="00727C26">
      <w:pPr>
        <w:keepNext/>
        <w:keepLines/>
        <w:overflowPunct w:val="0"/>
        <w:autoSpaceDE w:val="0"/>
        <w:autoSpaceDN w:val="0"/>
        <w:adjustRightInd w:val="0"/>
        <w:spacing w:before="60"/>
        <w:jc w:val="center"/>
        <w:rPr>
          <w:rFonts w:ascii="Arial" w:eastAsia="Times New Roman" w:hAnsi="Arial" w:cs="Arial"/>
          <w:b/>
          <w:noProof/>
          <w:lang w:val="fr-FR" w:eastAsia="zh-CN"/>
        </w:rPr>
      </w:pPr>
      <w:r w:rsidRPr="00727C26">
        <w:rPr>
          <w:rFonts w:ascii="Arial" w:eastAsia="Times New Roman" w:hAnsi="Arial"/>
          <w:b/>
          <w:lang w:eastAsia="ja-JP"/>
        </w:rPr>
        <w:object w:dxaOrig="4575" w:dyaOrig="2160" w14:anchorId="24E20488">
          <v:shape id="_x0000_i1027" type="#_x0000_t75" style="width:229.2pt;height:108.25pt" o:ole="">
            <v:imagedata r:id="rId17" o:title=""/>
          </v:shape>
          <o:OLEObject Type="Embed" ProgID="Visio.Drawing.15" ShapeID="_x0000_i1027" DrawAspect="Content" ObjectID="_1746339121" r:id="rId18"/>
        </w:object>
      </w:r>
    </w:p>
    <w:p w14:paraId="7BE3AF5E" w14:textId="77777777" w:rsidR="00727C26" w:rsidRPr="001E71CA" w:rsidRDefault="00727C26" w:rsidP="00727C26">
      <w:pPr>
        <w:keepLines/>
        <w:overflowPunct w:val="0"/>
        <w:autoSpaceDE w:val="0"/>
        <w:autoSpaceDN w:val="0"/>
        <w:adjustRightInd w:val="0"/>
        <w:spacing w:after="240"/>
        <w:jc w:val="center"/>
        <w:rPr>
          <w:rFonts w:ascii="Arial" w:eastAsia="Times New Roman" w:hAnsi="Arial" w:cs="Arial"/>
          <w:b/>
          <w:lang w:val="fr-FR" w:eastAsia="ko-KR"/>
        </w:rPr>
      </w:pPr>
      <w:r w:rsidRPr="001E71CA">
        <w:rPr>
          <w:rFonts w:ascii="Arial" w:eastAsia="Times New Roman" w:hAnsi="Arial" w:cs="Arial"/>
          <w:b/>
          <w:noProof/>
          <w:lang w:val="fr-FR" w:eastAsia="ko-KR"/>
        </w:rPr>
        <w:t xml:space="preserve">Figure 6.1.3.36-3: </w:t>
      </w:r>
      <w:r w:rsidRPr="001E71CA">
        <w:rPr>
          <w:rFonts w:ascii="Arial" w:eastAsia="Times New Roman" w:hAnsi="Arial" w:cs="Arial"/>
          <w:b/>
          <w:lang w:val="fr-FR" w:eastAsia="ko-KR"/>
        </w:rPr>
        <w:t>Spatial Relation for Resource ID</w:t>
      </w:r>
      <w:r w:rsidRPr="001E71CA">
        <w:rPr>
          <w:rFonts w:ascii="Arial" w:eastAsia="Times New Roman" w:hAnsi="Arial" w:cs="Arial"/>
          <w:b/>
          <w:vertAlign w:val="subscript"/>
          <w:lang w:val="fr-FR" w:eastAsia="ko-KR"/>
        </w:rPr>
        <w:t>i</w:t>
      </w:r>
      <w:r w:rsidRPr="001E71CA">
        <w:rPr>
          <w:rFonts w:ascii="Arial" w:eastAsia="Times New Roman" w:hAnsi="Arial" w:cs="Arial"/>
          <w:b/>
          <w:lang w:val="fr-FR" w:eastAsia="ko-KR"/>
        </w:rPr>
        <w:t xml:space="preserve"> with SSB</w:t>
      </w:r>
    </w:p>
    <w:p w14:paraId="68CBB6B0" w14:textId="77777777" w:rsidR="00727C26" w:rsidRPr="00727C26" w:rsidRDefault="00727C26" w:rsidP="00727C26">
      <w:pPr>
        <w:keepNext/>
        <w:keepLines/>
        <w:overflowPunct w:val="0"/>
        <w:autoSpaceDE w:val="0"/>
        <w:autoSpaceDN w:val="0"/>
        <w:adjustRightInd w:val="0"/>
        <w:spacing w:before="60"/>
        <w:jc w:val="center"/>
        <w:rPr>
          <w:rFonts w:ascii="Arial" w:eastAsia="Malgun Gothic" w:hAnsi="Arial" w:cs="Arial"/>
          <w:b/>
          <w:lang w:val="fr-FR" w:eastAsia="ko-KR"/>
        </w:rPr>
      </w:pPr>
      <w:r w:rsidRPr="00727C26">
        <w:rPr>
          <w:rFonts w:ascii="Arial" w:eastAsia="Times New Roman" w:hAnsi="Arial"/>
          <w:b/>
          <w:lang w:eastAsia="ja-JP"/>
        </w:rPr>
        <w:object w:dxaOrig="4575" w:dyaOrig="1605" w14:anchorId="0DD48DAE">
          <v:shape id="_x0000_i1028" type="#_x0000_t75" style="width:229.2pt;height:80.45pt" o:ole="">
            <v:imagedata r:id="rId19" o:title=""/>
          </v:shape>
          <o:OLEObject Type="Embed" ProgID="Visio.Drawing.15" ShapeID="_x0000_i1028" DrawAspect="Content" ObjectID="_1746339122" r:id="rId20"/>
        </w:object>
      </w:r>
    </w:p>
    <w:p w14:paraId="6A2C5C6B" w14:textId="77777777" w:rsidR="00727C26" w:rsidRPr="001E71CA" w:rsidRDefault="00727C26" w:rsidP="00727C26">
      <w:pPr>
        <w:keepLines/>
        <w:overflowPunct w:val="0"/>
        <w:autoSpaceDE w:val="0"/>
        <w:autoSpaceDN w:val="0"/>
        <w:adjustRightInd w:val="0"/>
        <w:spacing w:after="240"/>
        <w:jc w:val="center"/>
        <w:rPr>
          <w:rFonts w:ascii="Arial" w:eastAsia="Malgun Gothic" w:hAnsi="Arial" w:cs="Arial"/>
          <w:b/>
          <w:lang w:val="fr-FR" w:eastAsia="ko-KR"/>
        </w:rPr>
      </w:pPr>
      <w:r w:rsidRPr="001E71CA">
        <w:rPr>
          <w:rFonts w:ascii="Arial" w:eastAsia="Times New Roman" w:hAnsi="Arial" w:cs="Arial"/>
          <w:b/>
          <w:noProof/>
          <w:lang w:val="fr-FR" w:eastAsia="ko-KR"/>
        </w:rPr>
        <w:t xml:space="preserve">Figure 6.1.3.36-4: </w:t>
      </w:r>
      <w:r w:rsidRPr="001E71CA">
        <w:rPr>
          <w:rFonts w:ascii="Arial" w:eastAsia="Times New Roman" w:hAnsi="Arial" w:cs="Arial"/>
          <w:b/>
          <w:lang w:val="fr-FR" w:eastAsia="ko-KR"/>
        </w:rPr>
        <w:t>Spatial Relation for Resource ID</w:t>
      </w:r>
      <w:r w:rsidRPr="001E71CA">
        <w:rPr>
          <w:rFonts w:ascii="Arial" w:eastAsia="Times New Roman" w:hAnsi="Arial" w:cs="Arial"/>
          <w:b/>
          <w:vertAlign w:val="subscript"/>
          <w:lang w:val="fr-FR" w:eastAsia="ko-KR"/>
        </w:rPr>
        <w:t>i</w:t>
      </w:r>
      <w:r w:rsidRPr="001E71CA">
        <w:rPr>
          <w:rFonts w:ascii="Arial" w:eastAsia="Times New Roman" w:hAnsi="Arial" w:cs="Arial"/>
          <w:b/>
          <w:lang w:val="fr-FR" w:eastAsia="ko-KR"/>
        </w:rPr>
        <w:t xml:space="preserve"> with SRS</w:t>
      </w:r>
    </w:p>
    <w:p w14:paraId="42E276F2" w14:textId="77777777" w:rsidR="00727C26" w:rsidRPr="00727C26" w:rsidRDefault="00727C26" w:rsidP="00727C26">
      <w:pPr>
        <w:keepNext/>
        <w:keepLines/>
        <w:overflowPunct w:val="0"/>
        <w:autoSpaceDE w:val="0"/>
        <w:autoSpaceDN w:val="0"/>
        <w:adjustRightInd w:val="0"/>
        <w:spacing w:before="60"/>
        <w:jc w:val="center"/>
        <w:rPr>
          <w:rFonts w:ascii="Arial" w:eastAsia="Times New Roman" w:hAnsi="Arial" w:cs="Arial"/>
          <w:b/>
          <w:noProof/>
          <w:lang w:val="fr-FR" w:eastAsia="zh-CN"/>
        </w:rPr>
      </w:pPr>
      <w:r w:rsidRPr="00727C26">
        <w:rPr>
          <w:rFonts w:ascii="Arial" w:eastAsia="Times New Roman" w:hAnsi="Arial"/>
          <w:b/>
          <w:lang w:eastAsia="ja-JP"/>
        </w:rPr>
        <w:object w:dxaOrig="4590" w:dyaOrig="2175" w14:anchorId="2E4C0F7F">
          <v:shape id="_x0000_i1029" type="#_x0000_t75" style="width:229.2pt;height:108.7pt" o:ole="">
            <v:imagedata r:id="rId21" o:title=""/>
          </v:shape>
          <o:OLEObject Type="Embed" ProgID="Visio.Drawing.15" ShapeID="_x0000_i1029" DrawAspect="Content" ObjectID="_1746339123" r:id="rId22"/>
        </w:object>
      </w:r>
    </w:p>
    <w:p w14:paraId="04FA0858" w14:textId="77777777" w:rsidR="00727C26" w:rsidRPr="001E71CA" w:rsidRDefault="00727C26" w:rsidP="00727C26">
      <w:pPr>
        <w:keepLines/>
        <w:overflowPunct w:val="0"/>
        <w:autoSpaceDE w:val="0"/>
        <w:autoSpaceDN w:val="0"/>
        <w:adjustRightInd w:val="0"/>
        <w:spacing w:after="240"/>
        <w:jc w:val="center"/>
        <w:rPr>
          <w:rFonts w:ascii="Arial" w:eastAsia="Times New Roman" w:hAnsi="Arial" w:cs="Arial"/>
          <w:b/>
          <w:lang w:val="fr-FR" w:eastAsia="ko-KR"/>
        </w:rPr>
      </w:pPr>
      <w:r w:rsidRPr="001E71CA">
        <w:rPr>
          <w:rFonts w:ascii="Arial" w:eastAsia="Times New Roman" w:hAnsi="Arial" w:cs="Arial"/>
          <w:b/>
          <w:noProof/>
          <w:lang w:val="fr-FR" w:eastAsia="ko-KR"/>
        </w:rPr>
        <w:t xml:space="preserve">Figure 6.1.3.36-5: </w:t>
      </w:r>
      <w:r w:rsidRPr="001E71CA">
        <w:rPr>
          <w:rFonts w:ascii="Arial" w:eastAsia="Times New Roman" w:hAnsi="Arial" w:cs="Arial"/>
          <w:b/>
          <w:lang w:val="fr-FR" w:eastAsia="ko-KR"/>
        </w:rPr>
        <w:t>Spatial Relation for Resource ID</w:t>
      </w:r>
      <w:r w:rsidRPr="001E71CA">
        <w:rPr>
          <w:rFonts w:ascii="Arial" w:eastAsia="Times New Roman" w:hAnsi="Arial" w:cs="Arial"/>
          <w:b/>
          <w:vertAlign w:val="subscript"/>
          <w:lang w:val="fr-FR" w:eastAsia="ko-KR"/>
        </w:rPr>
        <w:t>i</w:t>
      </w:r>
      <w:r w:rsidRPr="001E71CA">
        <w:rPr>
          <w:rFonts w:ascii="Arial" w:eastAsia="Times New Roman" w:hAnsi="Arial" w:cs="Arial"/>
          <w:b/>
          <w:lang w:val="fr-FR" w:eastAsia="ko-KR"/>
        </w:rPr>
        <w:t xml:space="preserve"> with DL-PRS</w:t>
      </w:r>
    </w:p>
    <w:p w14:paraId="071ED710" w14:textId="77777777" w:rsidR="00727C26" w:rsidRPr="00727C26" w:rsidRDefault="00727C26" w:rsidP="00727C26">
      <w:pPr>
        <w:overflowPunct w:val="0"/>
        <w:autoSpaceDE w:val="0"/>
        <w:autoSpaceDN w:val="0"/>
        <w:adjustRightInd w:val="0"/>
        <w:rPr>
          <w:rFonts w:eastAsia="Times New Roman"/>
          <w:noProof/>
          <w:lang w:eastAsia="zh-CN"/>
        </w:rPr>
      </w:pPr>
      <w:r w:rsidRPr="00727C26">
        <w:rPr>
          <w:rFonts w:eastAsia="Times New Roman"/>
          <w:noProof/>
          <w:lang w:eastAsia="zh-CN"/>
        </w:rPr>
        <w:t>The field Spatial Relation for Resource ID</w:t>
      </w:r>
      <w:r w:rsidRPr="00727C26">
        <w:rPr>
          <w:rFonts w:eastAsia="Times New Roman"/>
          <w:noProof/>
          <w:vertAlign w:val="subscript"/>
          <w:lang w:eastAsia="zh-CN"/>
        </w:rPr>
        <w:t>i</w:t>
      </w:r>
      <w:r w:rsidRPr="00727C26">
        <w:rPr>
          <w:rFonts w:eastAsia="Times New Roman"/>
          <w:noProof/>
          <w:lang w:eastAsia="zh-CN"/>
        </w:rPr>
        <w:t xml:space="preserve"> consists of the following fields:</w:t>
      </w:r>
    </w:p>
    <w:p w14:paraId="452D320A" w14:textId="77777777" w:rsidR="00727C26" w:rsidRPr="001E71CA" w:rsidRDefault="00727C26" w:rsidP="00727C26">
      <w:pPr>
        <w:overflowPunct w:val="0"/>
        <w:autoSpaceDE w:val="0"/>
        <w:autoSpaceDN w:val="0"/>
        <w:adjustRightInd w:val="0"/>
        <w:ind w:left="568" w:hanging="284"/>
        <w:rPr>
          <w:rFonts w:eastAsia="Times New Roman"/>
          <w:noProof/>
          <w:lang w:val="fr-FR" w:eastAsia="ja-JP"/>
        </w:rPr>
      </w:pPr>
      <w:r w:rsidRPr="001E71CA">
        <w:rPr>
          <w:rFonts w:eastAsia="Times New Roman"/>
          <w:noProof/>
          <w:lang w:val="fr-FR" w:eastAsia="fr-FR"/>
        </w:rPr>
        <w:t>-</w:t>
      </w:r>
      <w:r w:rsidRPr="001E71CA">
        <w:rPr>
          <w:rFonts w:eastAsia="Times New Roman"/>
          <w:noProof/>
          <w:lang w:val="fr-FR" w:eastAsia="fr-FR"/>
        </w:rPr>
        <w:tab/>
        <w:t>F</w:t>
      </w:r>
      <w:r w:rsidRPr="001E71CA">
        <w:rPr>
          <w:rFonts w:eastAsia="Times New Roman"/>
          <w:noProof/>
          <w:vertAlign w:val="subscript"/>
          <w:lang w:val="fr-FR" w:eastAsia="fr-FR"/>
        </w:rPr>
        <w:t>0</w:t>
      </w:r>
      <w:r w:rsidRPr="001E71CA">
        <w:rPr>
          <w:rFonts w:eastAsia="Times New Roman"/>
          <w:noProof/>
          <w:lang w:val="fr-FR" w:eastAsia="fr-FR"/>
        </w:rPr>
        <w:t xml:space="preserve">: This field </w:t>
      </w:r>
      <w:r w:rsidRPr="001E71CA">
        <w:rPr>
          <w:rFonts w:eastAsia="Times New Roman"/>
          <w:lang w:val="fr-FR" w:eastAsia="fr-FR"/>
        </w:rPr>
        <w:t>indicates the type of a resource used as a spatial relation for the i</w:t>
      </w:r>
      <w:r w:rsidRPr="001E71CA">
        <w:rPr>
          <w:rFonts w:eastAsia="Times New Roman"/>
          <w:vertAlign w:val="superscript"/>
          <w:lang w:val="fr-FR" w:eastAsia="fr-FR"/>
        </w:rPr>
        <w:t>th</w:t>
      </w:r>
      <w:r w:rsidRPr="001E71CA">
        <w:rPr>
          <w:rFonts w:eastAsia="Times New Roman"/>
          <w:lang w:val="fr-FR" w:eastAsia="fr-FR"/>
        </w:rPr>
        <w:t xml:space="preserve"> Positioning </w:t>
      </w:r>
      <w:r w:rsidRPr="001E71CA">
        <w:rPr>
          <w:rFonts w:eastAsia="Times New Roman"/>
          <w:noProof/>
          <w:lang w:val="fr-FR" w:eastAsia="fr-FR"/>
        </w:rPr>
        <w:t xml:space="preserve">SRS resource within the Positioning SRS Resource Set indicated with the field Positioning </w:t>
      </w:r>
      <w:r w:rsidRPr="001E71CA">
        <w:rPr>
          <w:rFonts w:eastAsia="Times New Roman"/>
          <w:noProof/>
          <w:lang w:val="fr-FR" w:eastAsia="ko-KR"/>
        </w:rPr>
        <w:t xml:space="preserve">SRS Resource Set ID. </w:t>
      </w:r>
      <w:r w:rsidRPr="001E71CA">
        <w:rPr>
          <w:rFonts w:eastAsia="Times New Roman"/>
          <w:lang w:val="fr-FR" w:eastAsia="fr-FR"/>
        </w:rPr>
        <w:t xml:space="preserve">The field is set to </w:t>
      </w:r>
      <w:r w:rsidRPr="001E71CA">
        <w:rPr>
          <w:rFonts w:eastAsia="Times New Roman"/>
          <w:noProof/>
          <w:lang w:val="fr-FR" w:eastAsia="fr-FR"/>
        </w:rPr>
        <w:t>00 to indicate NZP CSI-RS resource index is used;</w:t>
      </w:r>
      <w:r w:rsidRPr="001E71CA">
        <w:rPr>
          <w:rFonts w:eastAsia="Times New Roman"/>
          <w:noProof/>
          <w:lang w:val="fr-FR" w:eastAsia="ko-KR"/>
        </w:rPr>
        <w:t xml:space="preserve"> </w:t>
      </w:r>
      <w:r w:rsidRPr="001E71CA">
        <w:rPr>
          <w:rFonts w:eastAsia="Times New Roman"/>
          <w:noProof/>
          <w:lang w:val="fr-FR" w:eastAsia="fr-FR"/>
        </w:rPr>
        <w:t>it is set to 01 to indicate SSB index is used; it is set to 10 to indicate SRS resource index is used; it is set to 11 to indicate DL-PRS index is used. The length of the field is 2 bits;</w:t>
      </w:r>
    </w:p>
    <w:p w14:paraId="71E5906F" w14:textId="77777777" w:rsidR="00727C26" w:rsidRPr="001E71CA" w:rsidRDefault="00727C26" w:rsidP="00727C26">
      <w:pPr>
        <w:overflowPunct w:val="0"/>
        <w:autoSpaceDE w:val="0"/>
        <w:autoSpaceDN w:val="0"/>
        <w:adjustRightInd w:val="0"/>
        <w:ind w:left="568" w:hanging="284"/>
        <w:rPr>
          <w:rFonts w:eastAsia="Times New Roman"/>
          <w:noProof/>
          <w:lang w:val="fr-FR" w:eastAsia="fr-FR"/>
        </w:rPr>
      </w:pPr>
      <w:r w:rsidRPr="001E71CA">
        <w:rPr>
          <w:rFonts w:eastAsia="Times New Roman"/>
          <w:noProof/>
          <w:lang w:val="fr-FR" w:eastAsia="fr-FR"/>
        </w:rPr>
        <w:t>-</w:t>
      </w:r>
      <w:r w:rsidRPr="001E71CA">
        <w:rPr>
          <w:rFonts w:eastAsia="Times New Roman"/>
          <w:noProof/>
          <w:lang w:val="fr-FR" w:eastAsia="fr-FR"/>
        </w:rPr>
        <w:tab/>
        <w:t>F</w:t>
      </w:r>
      <w:r w:rsidRPr="001E71CA">
        <w:rPr>
          <w:rFonts w:eastAsia="Times New Roman"/>
          <w:noProof/>
          <w:vertAlign w:val="subscript"/>
          <w:lang w:val="fr-FR" w:eastAsia="fr-FR"/>
        </w:rPr>
        <w:t>1</w:t>
      </w:r>
      <w:r w:rsidRPr="001E71CA">
        <w:rPr>
          <w:rFonts w:eastAsia="Times New Roman"/>
          <w:noProof/>
          <w:lang w:val="fr-FR" w:eastAsia="fr-FR"/>
        </w:rPr>
        <w:t xml:space="preserve">: This field indicates the type of SRS resource used as spatial relation for </w:t>
      </w:r>
      <w:r w:rsidRPr="001E71CA">
        <w:rPr>
          <w:rFonts w:eastAsia="Times New Roman"/>
          <w:lang w:val="fr-FR" w:eastAsia="fr-FR"/>
        </w:rPr>
        <w:t>the i</w:t>
      </w:r>
      <w:r w:rsidRPr="001E71CA">
        <w:rPr>
          <w:rFonts w:eastAsia="Times New Roman"/>
          <w:vertAlign w:val="superscript"/>
          <w:lang w:val="fr-FR" w:eastAsia="fr-FR"/>
        </w:rPr>
        <w:t>th</w:t>
      </w:r>
      <w:r w:rsidRPr="001E71CA">
        <w:rPr>
          <w:rFonts w:eastAsia="Times New Roman"/>
          <w:noProof/>
          <w:lang w:val="fr-FR" w:eastAsia="fr-FR"/>
        </w:rPr>
        <w:t xml:space="preserve"> Positioning SRS resource within the SP Positioning SRS Resource Set indicated with the field Positioning SRS Resource Set ID when F</w:t>
      </w:r>
      <w:r w:rsidRPr="001E71CA">
        <w:rPr>
          <w:rFonts w:eastAsia="Times New Roman"/>
          <w:noProof/>
          <w:vertAlign w:val="subscript"/>
          <w:lang w:val="fr-FR" w:eastAsia="fr-FR"/>
        </w:rPr>
        <w:t>0</w:t>
      </w:r>
      <w:r w:rsidRPr="001E71CA">
        <w:rPr>
          <w:rFonts w:eastAsia="Times New Roman"/>
          <w:noProof/>
          <w:lang w:val="fr-FR" w:eastAsia="fr-FR"/>
        </w:rPr>
        <w:t xml:space="preserve"> is set to 10. The field is set to 0 to indicate SRS resource index </w:t>
      </w:r>
      <w:r w:rsidRPr="001E71CA">
        <w:rPr>
          <w:rFonts w:eastAsia="Times New Roman"/>
          <w:i/>
          <w:noProof/>
          <w:lang w:val="fr-FR" w:eastAsia="fr-FR"/>
        </w:rPr>
        <w:t>SRS-ResourceId</w:t>
      </w:r>
      <w:r w:rsidRPr="001E71CA">
        <w:rPr>
          <w:rFonts w:eastAsia="Times New Roman"/>
          <w:noProof/>
          <w:lang w:val="fr-FR" w:eastAsia="fr-FR"/>
        </w:rPr>
        <w:t xml:space="preserve"> as defined in TS 38.331 [5] is used; the field is set to 1 to indicate Positioning SRS resource index </w:t>
      </w:r>
      <w:r w:rsidRPr="001E71CA">
        <w:rPr>
          <w:rFonts w:eastAsia="Times New Roman"/>
          <w:i/>
          <w:noProof/>
          <w:lang w:val="fr-FR" w:eastAsia="fr-FR"/>
        </w:rPr>
        <w:t>SRS-PosResourceId</w:t>
      </w:r>
      <w:r w:rsidRPr="001E71CA">
        <w:rPr>
          <w:rFonts w:eastAsia="Times New Roman"/>
          <w:noProof/>
          <w:lang w:val="fr-FR" w:eastAsia="fr-FR"/>
        </w:rPr>
        <w:t xml:space="preserve"> as defined in TS 38.331 [5] is used;</w:t>
      </w:r>
    </w:p>
    <w:p w14:paraId="0EE2D442" w14:textId="77777777" w:rsidR="00727C26" w:rsidRPr="001E71CA" w:rsidRDefault="00727C26" w:rsidP="00727C26">
      <w:pPr>
        <w:overflowPunct w:val="0"/>
        <w:autoSpaceDE w:val="0"/>
        <w:autoSpaceDN w:val="0"/>
        <w:adjustRightInd w:val="0"/>
        <w:ind w:left="568" w:hanging="284"/>
        <w:rPr>
          <w:rFonts w:eastAsia="Times New Roman"/>
          <w:noProof/>
          <w:lang w:val="fr-FR" w:eastAsia="fr-FR"/>
        </w:rPr>
      </w:pPr>
      <w:r w:rsidRPr="001E71CA">
        <w:rPr>
          <w:rFonts w:eastAsia="Times New Roman"/>
          <w:noProof/>
          <w:lang w:val="fr-FR" w:eastAsia="fr-FR"/>
        </w:rPr>
        <w:t>-</w:t>
      </w:r>
      <w:r w:rsidRPr="001E71CA">
        <w:rPr>
          <w:rFonts w:eastAsia="Times New Roman"/>
          <w:noProof/>
          <w:lang w:val="fr-FR" w:eastAsia="fr-FR"/>
        </w:rPr>
        <w:tab/>
        <w:t xml:space="preserve">NZP CSI-RS Resource ID: This field contains an index of </w:t>
      </w:r>
      <w:r w:rsidRPr="001E71CA">
        <w:rPr>
          <w:rFonts w:eastAsia="Times New Roman"/>
          <w:i/>
          <w:lang w:val="fr-FR" w:eastAsia="fr-FR"/>
        </w:rPr>
        <w:t>NZP-CSI-RS-ResourceID</w:t>
      </w:r>
      <w:r w:rsidRPr="001E71CA">
        <w:rPr>
          <w:rFonts w:eastAsia="Times New Roman"/>
          <w:lang w:val="fr-FR" w:eastAsia="fr-FR"/>
        </w:rPr>
        <w:t xml:space="preserve">, as specified in TS 38.331 [5], indicating the </w:t>
      </w:r>
      <w:r w:rsidRPr="001E71CA">
        <w:rPr>
          <w:rFonts w:eastAsia="Times New Roman"/>
          <w:noProof/>
          <w:lang w:val="fr-FR" w:eastAsia="fr-FR"/>
        </w:rPr>
        <w:t xml:space="preserve">NZP CSI-RS resource, which </w:t>
      </w:r>
      <w:r w:rsidRPr="001E71CA">
        <w:rPr>
          <w:rFonts w:eastAsia="Times New Roman"/>
          <w:noProof/>
          <w:lang w:val="fr-FR" w:eastAsia="ko-KR"/>
        </w:rPr>
        <w:t>is used to derive the spatial relation for the positioning SRS</w:t>
      </w:r>
      <w:r w:rsidRPr="001E71CA">
        <w:rPr>
          <w:rFonts w:eastAsia="Times New Roman"/>
          <w:noProof/>
          <w:lang w:val="fr-FR" w:eastAsia="fr-FR"/>
        </w:rPr>
        <w:t xml:space="preserve">. The length of the field is </w:t>
      </w:r>
      <w:r w:rsidRPr="001E71CA">
        <w:rPr>
          <w:rFonts w:eastAsia="Times New Roman"/>
          <w:noProof/>
          <w:lang w:val="fr-FR" w:eastAsia="ko-KR"/>
        </w:rPr>
        <w:t>8</w:t>
      </w:r>
      <w:r w:rsidRPr="001E71CA">
        <w:rPr>
          <w:rFonts w:eastAsia="Times New Roman"/>
          <w:noProof/>
          <w:lang w:val="fr-FR" w:eastAsia="fr-FR"/>
        </w:rPr>
        <w:t xml:space="preserve"> bits;</w:t>
      </w:r>
    </w:p>
    <w:p w14:paraId="2EF5AB0A" w14:textId="77777777" w:rsidR="00727C26" w:rsidRPr="001E71CA" w:rsidRDefault="00727C26" w:rsidP="00727C26">
      <w:pPr>
        <w:overflowPunct w:val="0"/>
        <w:autoSpaceDE w:val="0"/>
        <w:autoSpaceDN w:val="0"/>
        <w:adjustRightInd w:val="0"/>
        <w:ind w:left="568" w:hanging="284"/>
        <w:rPr>
          <w:rFonts w:eastAsia="Times New Roman"/>
          <w:noProof/>
          <w:lang w:val="fr-FR" w:eastAsia="fr-FR"/>
        </w:rPr>
      </w:pPr>
      <w:r w:rsidRPr="001E71CA">
        <w:rPr>
          <w:rFonts w:eastAsia="Times New Roman"/>
          <w:noProof/>
          <w:lang w:val="fr-FR" w:eastAsia="fr-FR"/>
        </w:rPr>
        <w:t>-</w:t>
      </w:r>
      <w:r w:rsidRPr="001E71CA">
        <w:rPr>
          <w:rFonts w:eastAsia="Times New Roman"/>
          <w:noProof/>
          <w:lang w:val="fr-FR" w:eastAsia="fr-FR"/>
        </w:rPr>
        <w:tab/>
        <w:t xml:space="preserve">SSB index: This field contains an index of SSB </w:t>
      </w:r>
      <w:r w:rsidRPr="001E71CA">
        <w:rPr>
          <w:rFonts w:eastAsia="Times New Roman"/>
          <w:i/>
          <w:lang w:val="fr-FR" w:eastAsia="fr-FR"/>
        </w:rPr>
        <w:t>SSB-Index</w:t>
      </w:r>
      <w:r w:rsidRPr="001E71CA">
        <w:rPr>
          <w:rFonts w:eastAsia="Times New Roman"/>
          <w:lang w:val="fr-FR" w:eastAsia="fr-FR"/>
        </w:rPr>
        <w:t xml:space="preserve"> as specified in TS 38.331 [5] and/or TS 37.355 [23]. The length of the field is 6 bits;</w:t>
      </w:r>
    </w:p>
    <w:p w14:paraId="21AF67EA" w14:textId="77777777" w:rsidR="00727C26" w:rsidRPr="001E71CA" w:rsidRDefault="00727C26" w:rsidP="00727C26">
      <w:pPr>
        <w:overflowPunct w:val="0"/>
        <w:autoSpaceDE w:val="0"/>
        <w:autoSpaceDN w:val="0"/>
        <w:adjustRightInd w:val="0"/>
        <w:ind w:left="568" w:hanging="284"/>
        <w:rPr>
          <w:rFonts w:eastAsia="Times New Roman"/>
          <w:noProof/>
          <w:lang w:val="fr-FR" w:eastAsia="fr-FR"/>
        </w:rPr>
      </w:pPr>
      <w:r w:rsidRPr="001E71CA">
        <w:rPr>
          <w:rFonts w:eastAsia="Times New Roman"/>
          <w:noProof/>
          <w:lang w:val="fr-FR" w:eastAsia="fr-FR"/>
        </w:rPr>
        <w:t>-</w:t>
      </w:r>
      <w:r w:rsidRPr="001E71CA">
        <w:rPr>
          <w:rFonts w:eastAsia="Times New Roman"/>
          <w:noProof/>
          <w:lang w:val="fr-FR" w:eastAsia="fr-FR"/>
        </w:rPr>
        <w:tab/>
        <w:t xml:space="preserve">PCI: This field contains physical cell identity </w:t>
      </w:r>
      <w:r w:rsidRPr="001E71CA">
        <w:rPr>
          <w:rFonts w:eastAsia="Times New Roman"/>
          <w:i/>
          <w:lang w:val="fr-FR" w:eastAsia="fr-FR"/>
        </w:rPr>
        <w:t>PhysCellId</w:t>
      </w:r>
      <w:r w:rsidRPr="001E71CA">
        <w:rPr>
          <w:rFonts w:eastAsia="Times New Roman"/>
          <w:lang w:val="fr-FR" w:eastAsia="fr-FR"/>
        </w:rPr>
        <w:t xml:space="preserve"> as specified in TS 38.331 [5] and/or TS 37.355 [23]. The length of the field is 10 bits;</w:t>
      </w:r>
    </w:p>
    <w:p w14:paraId="61324835" w14:textId="77777777" w:rsidR="00727C26" w:rsidRPr="001E71CA" w:rsidRDefault="00727C26" w:rsidP="00727C26">
      <w:pPr>
        <w:overflowPunct w:val="0"/>
        <w:autoSpaceDE w:val="0"/>
        <w:autoSpaceDN w:val="0"/>
        <w:adjustRightInd w:val="0"/>
        <w:ind w:left="568" w:hanging="284"/>
        <w:rPr>
          <w:rFonts w:eastAsia="Times New Roman"/>
          <w:noProof/>
          <w:lang w:val="fr-FR" w:eastAsia="zh-CN"/>
        </w:rPr>
      </w:pPr>
      <w:r w:rsidRPr="001E71CA">
        <w:rPr>
          <w:rFonts w:eastAsia="Times New Roman"/>
          <w:noProof/>
          <w:lang w:val="fr-FR" w:eastAsia="fr-FR"/>
        </w:rPr>
        <w:t>-</w:t>
      </w:r>
      <w:r w:rsidRPr="001E71CA">
        <w:rPr>
          <w:rFonts w:eastAsia="Times New Roman"/>
          <w:noProof/>
          <w:lang w:val="fr-FR" w:eastAsia="fr-FR"/>
        </w:rPr>
        <w:tab/>
        <w:t>SRS resource ID</w:t>
      </w:r>
      <w:r w:rsidRPr="001E71CA">
        <w:rPr>
          <w:rFonts w:eastAsia="Times New Roman"/>
          <w:noProof/>
          <w:lang w:val="fr-FR" w:eastAsia="zh-CN"/>
        </w:rPr>
        <w:t xml:space="preserve">: </w:t>
      </w:r>
      <w:r w:rsidRPr="001E71CA">
        <w:rPr>
          <w:rFonts w:eastAsia="Times New Roman"/>
          <w:lang w:val="fr-FR" w:eastAsia="fr-FR"/>
        </w:rPr>
        <w:t xml:space="preserve">When </w:t>
      </w:r>
      <w:r w:rsidRPr="001E71CA">
        <w:rPr>
          <w:rFonts w:eastAsia="Times New Roman"/>
          <w:noProof/>
          <w:lang w:val="fr-FR" w:eastAsia="fr-FR"/>
        </w:rPr>
        <w:t>F</w:t>
      </w:r>
      <w:r w:rsidRPr="001E71CA">
        <w:rPr>
          <w:rFonts w:eastAsia="Times New Roman"/>
          <w:noProof/>
          <w:vertAlign w:val="subscript"/>
          <w:lang w:val="fr-FR" w:eastAsia="fr-FR"/>
        </w:rPr>
        <w:t>1</w:t>
      </w:r>
      <w:r w:rsidRPr="001E71CA">
        <w:rPr>
          <w:rFonts w:eastAsia="Times New Roman"/>
          <w:noProof/>
          <w:lang w:val="fr-FR" w:eastAsia="fr-FR"/>
        </w:rPr>
        <w:t xml:space="preserve"> is set to 0, the field indicates an index for SRS resource </w:t>
      </w:r>
      <w:r w:rsidRPr="001E71CA">
        <w:rPr>
          <w:rFonts w:eastAsia="Times New Roman"/>
          <w:i/>
          <w:lang w:val="fr-FR" w:eastAsia="fr-FR"/>
        </w:rPr>
        <w:t>SRS-ResourceId</w:t>
      </w:r>
      <w:r w:rsidRPr="001E71CA">
        <w:rPr>
          <w:rFonts w:eastAsia="Times New Roman"/>
          <w:lang w:val="fr-FR" w:eastAsia="fr-FR"/>
        </w:rPr>
        <w:t xml:space="preserve"> as defined in TS 38.331 [5]; When </w:t>
      </w:r>
      <w:r w:rsidRPr="001E71CA">
        <w:rPr>
          <w:rFonts w:eastAsia="Times New Roman"/>
          <w:noProof/>
          <w:lang w:val="fr-FR" w:eastAsia="fr-FR"/>
        </w:rPr>
        <w:t>F</w:t>
      </w:r>
      <w:r w:rsidRPr="001E71CA">
        <w:rPr>
          <w:rFonts w:eastAsia="Times New Roman"/>
          <w:noProof/>
          <w:vertAlign w:val="subscript"/>
          <w:lang w:val="fr-FR" w:eastAsia="fr-FR"/>
        </w:rPr>
        <w:t>1</w:t>
      </w:r>
      <w:r w:rsidRPr="001E71CA">
        <w:rPr>
          <w:rFonts w:eastAsia="Times New Roman"/>
          <w:noProof/>
          <w:lang w:val="fr-FR" w:eastAsia="fr-FR"/>
        </w:rPr>
        <w:t xml:space="preserve"> is set to 1, the field indicates an index for Positioning SRS resource </w:t>
      </w:r>
      <w:r w:rsidRPr="001E71CA">
        <w:rPr>
          <w:rFonts w:eastAsia="Times New Roman"/>
          <w:i/>
          <w:lang w:val="fr-FR" w:eastAsia="fr-FR"/>
        </w:rPr>
        <w:t>SRS-PosResourceId</w:t>
      </w:r>
      <w:r w:rsidRPr="001E71CA">
        <w:rPr>
          <w:rFonts w:eastAsia="Times New Roman"/>
          <w:lang w:val="fr-FR" w:eastAsia="fr-FR"/>
        </w:rPr>
        <w:t xml:space="preserve"> as defined in TS 38.331 [5]. The length of the field is 5 bits</w:t>
      </w:r>
      <w:r w:rsidRPr="001E71CA">
        <w:rPr>
          <w:rFonts w:eastAsia="Times New Roman"/>
          <w:noProof/>
          <w:lang w:val="fr-FR" w:eastAsia="fr-FR"/>
        </w:rPr>
        <w:t xml:space="preserve"> representing the index </w:t>
      </w:r>
      <w:r w:rsidRPr="001E71CA">
        <w:rPr>
          <w:rFonts w:eastAsia="Times New Roman"/>
          <w:noProof/>
          <w:lang w:val="fr-FR" w:eastAsia="zh-CN"/>
        </w:rPr>
        <w:t xml:space="preserve">from </w:t>
      </w:r>
      <w:r w:rsidRPr="001E71CA">
        <w:rPr>
          <w:rFonts w:eastAsia="Times New Roman"/>
          <w:noProof/>
          <w:lang w:val="fr-FR" w:eastAsia="fr-FR"/>
        </w:rPr>
        <w:t>0 to 31</w:t>
      </w:r>
      <w:r w:rsidRPr="001E71CA">
        <w:rPr>
          <w:rFonts w:eastAsia="Times New Roman"/>
          <w:lang w:val="fr-FR" w:eastAsia="fr-FR"/>
        </w:rPr>
        <w:t>;</w:t>
      </w:r>
    </w:p>
    <w:p w14:paraId="61090F0A" w14:textId="77777777" w:rsidR="00727C26" w:rsidRPr="001E71CA" w:rsidRDefault="00727C26" w:rsidP="00727C26">
      <w:pPr>
        <w:overflowPunct w:val="0"/>
        <w:autoSpaceDE w:val="0"/>
        <w:autoSpaceDN w:val="0"/>
        <w:adjustRightInd w:val="0"/>
        <w:ind w:left="568" w:hanging="284"/>
        <w:rPr>
          <w:rFonts w:eastAsia="Times New Roman"/>
          <w:noProof/>
          <w:lang w:val="fr-FR" w:eastAsia="ja-JP"/>
        </w:rPr>
      </w:pPr>
      <w:r w:rsidRPr="001E71CA">
        <w:rPr>
          <w:rFonts w:eastAsia="Times New Roman"/>
          <w:noProof/>
          <w:lang w:val="fr-FR" w:eastAsia="fr-FR"/>
        </w:rPr>
        <w:t>-</w:t>
      </w:r>
      <w:r w:rsidRPr="001E71CA">
        <w:rPr>
          <w:rFonts w:eastAsia="Times New Roman"/>
          <w:noProof/>
          <w:lang w:val="fr-FR" w:eastAsia="fr-FR"/>
        </w:rPr>
        <w:tab/>
        <w:t>E: This field indicates the extension of SRS resource ID as the MSB of SRS resource ID. The total length of the extended SRS resource ID is 6 bits. If E bit is set to 1, the SRS resource ID value is 5-bit SRS resource ID field + 32;</w:t>
      </w:r>
    </w:p>
    <w:p w14:paraId="3392E127" w14:textId="77777777" w:rsidR="00727C26" w:rsidRPr="001E71CA" w:rsidRDefault="00727C26" w:rsidP="00727C26">
      <w:pPr>
        <w:overflowPunct w:val="0"/>
        <w:autoSpaceDE w:val="0"/>
        <w:autoSpaceDN w:val="0"/>
        <w:adjustRightInd w:val="0"/>
        <w:ind w:left="568" w:hanging="284"/>
        <w:rPr>
          <w:rFonts w:eastAsia="Times New Roman"/>
          <w:noProof/>
          <w:lang w:val="fr-FR" w:eastAsia="fr-FR"/>
        </w:rPr>
      </w:pPr>
      <w:r w:rsidRPr="001E71CA">
        <w:rPr>
          <w:rFonts w:eastAsia="Times New Roman"/>
          <w:noProof/>
          <w:lang w:val="fr-FR" w:eastAsia="fr-FR"/>
        </w:rPr>
        <w:t>-</w:t>
      </w:r>
      <w:r w:rsidRPr="001E71CA">
        <w:rPr>
          <w:rFonts w:eastAsia="Times New Roman"/>
          <w:noProof/>
          <w:lang w:val="fr-FR" w:eastAsia="fr-FR"/>
        </w:rPr>
        <w:tab/>
        <w:t xml:space="preserve">DL-PRS Resource Set ID: This field contains an index for DL-PRS Resource Set </w:t>
      </w:r>
      <w:r w:rsidRPr="001E71CA">
        <w:rPr>
          <w:rFonts w:eastAsia="Times New Roman"/>
          <w:i/>
          <w:lang w:val="fr-FR" w:eastAsia="fr-FR"/>
        </w:rPr>
        <w:t>nr-DL-PRS-ResourceSetId</w:t>
      </w:r>
      <w:r w:rsidRPr="001E71CA">
        <w:rPr>
          <w:rFonts w:eastAsia="Times New Roman"/>
          <w:lang w:val="fr-FR" w:eastAsia="fr-FR"/>
        </w:rPr>
        <w:t xml:space="preserve"> as defined in TS 37.355 [23]. The length of the field is 3 bits;</w:t>
      </w:r>
    </w:p>
    <w:p w14:paraId="24D46BF0" w14:textId="77777777" w:rsidR="00727C26" w:rsidRPr="001E71CA" w:rsidRDefault="00727C26" w:rsidP="00727C26">
      <w:pPr>
        <w:overflowPunct w:val="0"/>
        <w:autoSpaceDE w:val="0"/>
        <w:autoSpaceDN w:val="0"/>
        <w:adjustRightInd w:val="0"/>
        <w:ind w:left="568" w:hanging="284"/>
        <w:rPr>
          <w:rFonts w:eastAsia="Times New Roman"/>
          <w:noProof/>
          <w:lang w:val="fr-FR" w:eastAsia="fr-FR"/>
        </w:rPr>
      </w:pPr>
      <w:r w:rsidRPr="001E71CA">
        <w:rPr>
          <w:rFonts w:eastAsia="Times New Roman"/>
          <w:noProof/>
          <w:lang w:val="fr-FR" w:eastAsia="fr-FR"/>
        </w:rPr>
        <w:t>-</w:t>
      </w:r>
      <w:r w:rsidRPr="001E71CA">
        <w:rPr>
          <w:rFonts w:eastAsia="Times New Roman"/>
          <w:noProof/>
          <w:lang w:val="fr-FR" w:eastAsia="fr-FR"/>
        </w:rPr>
        <w:tab/>
        <w:t xml:space="preserve">DL-PRS Resource ID: This field contains an index for DL-PRS resource </w:t>
      </w:r>
      <w:r w:rsidRPr="001E71CA">
        <w:rPr>
          <w:rFonts w:eastAsia="Times New Roman"/>
          <w:i/>
          <w:lang w:val="fr-FR" w:eastAsia="fr-FR"/>
        </w:rPr>
        <w:t>nr-DL-PRS-Resource-Id</w:t>
      </w:r>
      <w:r w:rsidRPr="001E71CA">
        <w:rPr>
          <w:rFonts w:eastAsia="Times New Roman"/>
          <w:lang w:val="fr-FR" w:eastAsia="fr-FR"/>
        </w:rPr>
        <w:t xml:space="preserve"> as defined in TS 37.355 [23]. The length of the field is 6 bits;</w:t>
      </w:r>
    </w:p>
    <w:p w14:paraId="043D96B4" w14:textId="77777777" w:rsidR="00727C26" w:rsidRPr="001E71CA" w:rsidRDefault="00727C26" w:rsidP="00727C26">
      <w:pPr>
        <w:overflowPunct w:val="0"/>
        <w:autoSpaceDE w:val="0"/>
        <w:autoSpaceDN w:val="0"/>
        <w:adjustRightInd w:val="0"/>
        <w:ind w:left="568" w:hanging="284"/>
        <w:rPr>
          <w:rFonts w:eastAsia="Times New Roman"/>
          <w:noProof/>
          <w:lang w:val="fr-FR" w:eastAsia="fr-FR"/>
        </w:rPr>
      </w:pPr>
      <w:r w:rsidRPr="001E71CA">
        <w:rPr>
          <w:rFonts w:eastAsia="Times New Roman"/>
          <w:noProof/>
          <w:lang w:val="fr-FR" w:eastAsia="fr-FR"/>
        </w:rPr>
        <w:t>-</w:t>
      </w:r>
      <w:r w:rsidRPr="001E71CA">
        <w:rPr>
          <w:rFonts w:eastAsia="Times New Roman"/>
          <w:noProof/>
          <w:lang w:val="fr-FR" w:eastAsia="fr-FR"/>
        </w:rPr>
        <w:tab/>
        <w:t xml:space="preserve">DL-PRS ID: This field contains an identity for DL-PRS resource </w:t>
      </w:r>
      <w:r w:rsidRPr="001E71CA">
        <w:rPr>
          <w:rFonts w:eastAsia="Times New Roman"/>
          <w:i/>
          <w:snapToGrid w:val="0"/>
          <w:lang w:val="fr-FR" w:eastAsia="fr-FR"/>
        </w:rPr>
        <w:t>dl-PRS-ID</w:t>
      </w:r>
      <w:r w:rsidRPr="001E71CA">
        <w:rPr>
          <w:rFonts w:eastAsia="Times New Roman"/>
          <w:snapToGrid w:val="0"/>
          <w:lang w:val="fr-FR" w:eastAsia="fr-FR"/>
        </w:rPr>
        <w:t xml:space="preserve"> </w:t>
      </w:r>
      <w:r w:rsidRPr="001E71CA">
        <w:rPr>
          <w:rFonts w:eastAsia="Times New Roman"/>
          <w:lang w:val="fr-FR" w:eastAsia="fr-FR"/>
        </w:rPr>
        <w:t>as defined in TS 37.355 [23]. The length of the field is 8 bits;</w:t>
      </w:r>
    </w:p>
    <w:p w14:paraId="49CB39ED" w14:textId="77777777" w:rsidR="00727C26" w:rsidRPr="001E71CA" w:rsidRDefault="00727C26" w:rsidP="00727C26">
      <w:pPr>
        <w:overflowPunct w:val="0"/>
        <w:autoSpaceDE w:val="0"/>
        <w:autoSpaceDN w:val="0"/>
        <w:adjustRightInd w:val="0"/>
        <w:ind w:left="568" w:hanging="284"/>
        <w:rPr>
          <w:lang w:val="fr-FR" w:eastAsia="fr-FR"/>
        </w:rPr>
      </w:pPr>
      <w:r w:rsidRPr="001E71CA">
        <w:rPr>
          <w:lang w:val="fr-FR" w:eastAsia="fr-FR"/>
        </w:rPr>
        <w:t>-</w:t>
      </w:r>
      <w:r w:rsidRPr="001E71CA">
        <w:rPr>
          <w:lang w:val="fr-FR" w:eastAsia="fr-FR"/>
        </w:rPr>
        <w:tab/>
        <w:t>PI: This field indicates whether the field DL-PRS resource ID is present within the Spatial Relation for Resource ID</w:t>
      </w:r>
      <w:r w:rsidRPr="001E71CA">
        <w:rPr>
          <w:vertAlign w:val="subscript"/>
          <w:lang w:val="fr-FR" w:eastAsia="fr-FR"/>
        </w:rPr>
        <w:t>i</w:t>
      </w:r>
      <w:r w:rsidRPr="001E71CA">
        <w:rPr>
          <w:lang w:val="fr-FR" w:eastAsia="fr-FR"/>
        </w:rPr>
        <w:t xml:space="preserve"> with DL-PRS. If the field is set to 1, the octet containing the field DL-PRS resource ID is present; otherwise, the octet is omitted;</w:t>
      </w:r>
    </w:p>
    <w:p w14:paraId="147A1E54" w14:textId="77777777" w:rsidR="00727C26" w:rsidRPr="001E71CA" w:rsidRDefault="00727C26" w:rsidP="00727C26">
      <w:pPr>
        <w:overflowPunct w:val="0"/>
        <w:autoSpaceDE w:val="0"/>
        <w:autoSpaceDN w:val="0"/>
        <w:adjustRightInd w:val="0"/>
        <w:ind w:left="568" w:hanging="284"/>
        <w:rPr>
          <w:lang w:val="fr-FR" w:eastAsia="fr-FR"/>
        </w:rPr>
      </w:pPr>
      <w:r w:rsidRPr="001E71CA">
        <w:rPr>
          <w:lang w:val="fr-FR" w:eastAsia="fr-FR"/>
        </w:rPr>
        <w:t>-</w:t>
      </w:r>
      <w:r w:rsidRPr="001E71CA">
        <w:rPr>
          <w:lang w:val="fr-FR" w:eastAsia="fr-FR"/>
        </w:rPr>
        <w:tab/>
        <w:t>SI: This field indicates whether the field SSB index is present within the Spatial Relation for Resource ID</w:t>
      </w:r>
      <w:r w:rsidRPr="001E71CA">
        <w:rPr>
          <w:vertAlign w:val="subscript"/>
          <w:lang w:val="fr-FR" w:eastAsia="fr-FR"/>
        </w:rPr>
        <w:t>i</w:t>
      </w:r>
      <w:r w:rsidRPr="001E71CA">
        <w:rPr>
          <w:lang w:val="fr-FR" w:eastAsia="fr-FR"/>
        </w:rPr>
        <w:t xml:space="preserve"> with SSB. If the field is set to 1, the octet containing the field SSB index is present; otherwise, the octet is omitted;</w:t>
      </w:r>
    </w:p>
    <w:p w14:paraId="2BEA3F34" w14:textId="77777777" w:rsidR="00727C26" w:rsidRPr="001E71CA" w:rsidRDefault="00727C26" w:rsidP="00727C26">
      <w:pPr>
        <w:overflowPunct w:val="0"/>
        <w:autoSpaceDE w:val="0"/>
        <w:autoSpaceDN w:val="0"/>
        <w:adjustRightInd w:val="0"/>
        <w:ind w:left="568" w:hanging="284"/>
        <w:rPr>
          <w:rFonts w:eastAsia="Times New Roman"/>
          <w:noProof/>
          <w:lang w:val="fr-FR" w:eastAsia="fr-FR"/>
        </w:rPr>
      </w:pPr>
      <w:r w:rsidRPr="001E71CA">
        <w:rPr>
          <w:rFonts w:eastAsia="Times New Roman"/>
          <w:noProof/>
          <w:lang w:val="fr-FR" w:eastAsia="fr-FR"/>
        </w:rPr>
        <w:t>-</w:t>
      </w:r>
      <w:r w:rsidRPr="001E71CA">
        <w:rPr>
          <w:rFonts w:eastAsia="Times New Roman"/>
          <w:noProof/>
          <w:lang w:val="fr-FR" w:eastAsia="fr-FR"/>
        </w:rPr>
        <w:tab/>
        <w:t>Resource Serving Cell ID</w:t>
      </w:r>
      <w:r w:rsidRPr="001E71CA">
        <w:rPr>
          <w:rFonts w:eastAsia="Times New Roman"/>
          <w:noProof/>
          <w:vertAlign w:val="subscript"/>
          <w:lang w:val="fr-FR" w:eastAsia="fr-FR"/>
        </w:rPr>
        <w:t>i</w:t>
      </w:r>
      <w:r w:rsidRPr="001E71CA">
        <w:rPr>
          <w:rFonts w:eastAsia="Times New Roman"/>
          <w:noProof/>
          <w:lang w:val="fr-FR" w:eastAsia="fr-FR"/>
        </w:rPr>
        <w:t xml:space="preserve">: This field indicates the identity of the Serving Cell on which the resource used for spatial relationship derivation for the </w:t>
      </w:r>
      <w:r w:rsidRPr="001E71CA">
        <w:rPr>
          <w:rFonts w:eastAsia="Times New Roman"/>
          <w:lang w:val="fr-FR" w:eastAsia="fr-FR"/>
        </w:rPr>
        <w:t>i</w:t>
      </w:r>
      <w:r w:rsidRPr="001E71CA">
        <w:rPr>
          <w:rFonts w:eastAsia="Times New Roman"/>
          <w:vertAlign w:val="superscript"/>
          <w:lang w:val="fr-FR" w:eastAsia="fr-FR"/>
        </w:rPr>
        <w:t>th</w:t>
      </w:r>
      <w:r w:rsidRPr="001E71CA">
        <w:rPr>
          <w:rFonts w:eastAsia="Times New Roman"/>
          <w:noProof/>
          <w:lang w:val="fr-FR" w:eastAsia="fr-FR"/>
        </w:rPr>
        <w:t xml:space="preserve"> Positioning SRS resource is located. The length of the field is 5 bits;</w:t>
      </w:r>
    </w:p>
    <w:p w14:paraId="54877AB1" w14:textId="77777777" w:rsidR="00727C26" w:rsidRPr="001E71CA" w:rsidRDefault="00727C26" w:rsidP="00727C26">
      <w:pPr>
        <w:overflowPunct w:val="0"/>
        <w:autoSpaceDE w:val="0"/>
        <w:autoSpaceDN w:val="0"/>
        <w:adjustRightInd w:val="0"/>
        <w:ind w:left="568" w:hanging="284"/>
        <w:rPr>
          <w:rFonts w:eastAsia="Times New Roman"/>
          <w:noProof/>
          <w:lang w:val="fr-FR" w:eastAsia="fr-FR"/>
        </w:rPr>
      </w:pPr>
      <w:r w:rsidRPr="001E71CA">
        <w:rPr>
          <w:rFonts w:eastAsia="Times New Roman"/>
          <w:noProof/>
          <w:lang w:val="fr-FR" w:eastAsia="fr-FR"/>
        </w:rPr>
        <w:lastRenderedPageBreak/>
        <w:t>-</w:t>
      </w:r>
      <w:r w:rsidRPr="001E71CA">
        <w:rPr>
          <w:rFonts w:eastAsia="Times New Roman"/>
          <w:noProof/>
          <w:lang w:val="fr-FR" w:eastAsia="fr-FR"/>
        </w:rPr>
        <w:tab/>
        <w:t>Resource BWP ID</w:t>
      </w:r>
      <w:r w:rsidRPr="001E71CA">
        <w:rPr>
          <w:rFonts w:eastAsia="Times New Roman"/>
          <w:noProof/>
          <w:vertAlign w:val="subscript"/>
          <w:lang w:val="fr-FR" w:eastAsia="fr-FR"/>
        </w:rPr>
        <w:t>i</w:t>
      </w:r>
      <w:r w:rsidRPr="001E71CA">
        <w:rPr>
          <w:rFonts w:eastAsia="Times New Roman"/>
          <w:noProof/>
          <w:lang w:val="fr-FR" w:eastAsia="fr-FR"/>
        </w:rPr>
        <w:t xml:space="preserve">: This field indicates a UL BWP as the codepoint of the DCI </w:t>
      </w:r>
      <w:r w:rsidRPr="001E71CA">
        <w:rPr>
          <w:rFonts w:eastAsia="Times New Roman"/>
          <w:i/>
          <w:noProof/>
          <w:lang w:val="fr-FR" w:eastAsia="fr-FR"/>
        </w:rPr>
        <w:t>bandwidth part indicator</w:t>
      </w:r>
      <w:r w:rsidRPr="001E71CA">
        <w:rPr>
          <w:rFonts w:eastAsia="Times New Roman"/>
          <w:noProof/>
          <w:lang w:val="fr-FR" w:eastAsia="fr-FR"/>
        </w:rPr>
        <w:t xml:space="preserve"> field as specified in TS 38.212 [9], on which the resource used for spatial relationship derivation for the </w:t>
      </w:r>
      <w:r w:rsidRPr="001E71CA">
        <w:rPr>
          <w:rFonts w:eastAsia="Times New Roman"/>
          <w:lang w:val="fr-FR" w:eastAsia="fr-FR"/>
        </w:rPr>
        <w:t>i</w:t>
      </w:r>
      <w:r w:rsidRPr="001E71CA">
        <w:rPr>
          <w:rFonts w:eastAsia="Times New Roman"/>
          <w:vertAlign w:val="superscript"/>
          <w:lang w:val="fr-FR" w:eastAsia="fr-FR"/>
        </w:rPr>
        <w:t>th</w:t>
      </w:r>
      <w:r w:rsidRPr="001E71CA">
        <w:rPr>
          <w:rFonts w:eastAsia="Times New Roman"/>
          <w:noProof/>
          <w:lang w:val="fr-FR" w:eastAsia="fr-FR"/>
        </w:rPr>
        <w:t xml:space="preserve"> Positioning SRS resource is located. The length of the field is 2 bits.</w:t>
      </w:r>
    </w:p>
    <w:p w14:paraId="2B78BFA0" w14:textId="77777777" w:rsidR="00996AD0" w:rsidRPr="00FA54A7" w:rsidRDefault="00996AD0" w:rsidP="00996AD0">
      <w:pPr>
        <w:overflowPunct w:val="0"/>
        <w:autoSpaceDE w:val="0"/>
        <w:autoSpaceDN w:val="0"/>
        <w:adjustRightInd w:val="0"/>
        <w:rPr>
          <w:rFonts w:eastAsiaTheme="minorEastAsia"/>
          <w:lang w:val="en-US" w:eastAsia="zh-CN"/>
        </w:rPr>
      </w:pPr>
    </w:p>
    <w:p w14:paraId="7D24C113" w14:textId="4EE2108A" w:rsidR="00392202" w:rsidRDefault="00392202" w:rsidP="00392202">
      <w:pPr>
        <w:rPr>
          <w:lang w:eastAsia="zh-CN"/>
        </w:rPr>
      </w:pPr>
      <w:r>
        <w:rPr>
          <w:rFonts w:hint="eastAsia"/>
          <w:lang w:eastAsia="zh-CN"/>
        </w:rPr>
        <w:t>=</w:t>
      </w:r>
      <w:r>
        <w:rPr>
          <w:lang w:eastAsia="zh-CN"/>
        </w:rPr>
        <w:t>=================================END OF CHANGES==================================</w:t>
      </w:r>
    </w:p>
    <w:p w14:paraId="43C524E2" w14:textId="77777777" w:rsidR="00392202" w:rsidRPr="00A74629" w:rsidRDefault="00392202" w:rsidP="00BE2DE8">
      <w:pPr>
        <w:rPr>
          <w:color w:val="FF0000"/>
        </w:rPr>
      </w:pPr>
    </w:p>
    <w:sectPr w:rsidR="00392202" w:rsidRPr="00A7462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B8E3D" w14:textId="77777777" w:rsidR="00E00F1C" w:rsidRDefault="00E00F1C">
      <w:r>
        <w:separator/>
      </w:r>
    </w:p>
  </w:endnote>
  <w:endnote w:type="continuationSeparator" w:id="0">
    <w:p w14:paraId="5C70F0E3" w14:textId="77777777" w:rsidR="00E00F1C" w:rsidRDefault="00E00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default"/>
    <w:sig w:usb0="E00002FF" w:usb1="6AC7FDFB" w:usb2="00000012" w:usb3="00000000" w:csb0="4002009F" w:csb1="DFD7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9C439E" w14:textId="77777777" w:rsidR="00E00F1C" w:rsidRDefault="00E00F1C">
      <w:r>
        <w:separator/>
      </w:r>
    </w:p>
  </w:footnote>
  <w:footnote w:type="continuationSeparator" w:id="0">
    <w:p w14:paraId="07BD79A3" w14:textId="77777777" w:rsidR="00E00F1C" w:rsidRDefault="00E00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1105" w:rsidRDefault="00061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1105" w:rsidRDefault="0006110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1105" w:rsidRDefault="0006110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1105" w:rsidRDefault="0006110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6A7360F"/>
    <w:multiLevelType w:val="hybridMultilevel"/>
    <w:tmpl w:val="4BF42A26"/>
    <w:lvl w:ilvl="0" w:tplc="1CE4B3BC">
      <w:start w:val="5"/>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7269A1"/>
    <w:multiLevelType w:val="hybridMultilevel"/>
    <w:tmpl w:val="13A02F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1"/>
  </w:num>
  <w:num w:numId="4">
    <w:abstractNumId w:val="21"/>
  </w:num>
  <w:num w:numId="5">
    <w:abstractNumId w:val="11"/>
  </w:num>
  <w:num w:numId="6">
    <w:abstractNumId w:val="6"/>
  </w:num>
  <w:num w:numId="7">
    <w:abstractNumId w:val="8"/>
  </w:num>
  <w:num w:numId="8">
    <w:abstractNumId w:val="25"/>
  </w:num>
  <w:num w:numId="9">
    <w:abstractNumId w:val="24"/>
  </w:num>
  <w:num w:numId="10">
    <w:abstractNumId w:val="7"/>
  </w:num>
  <w:num w:numId="11">
    <w:abstractNumId w:val="35"/>
  </w:num>
  <w:num w:numId="12">
    <w:abstractNumId w:val="26"/>
  </w:num>
  <w:num w:numId="13">
    <w:abstractNumId w:val="5"/>
  </w:num>
  <w:num w:numId="14">
    <w:abstractNumId w:val="3"/>
  </w:num>
  <w:num w:numId="15">
    <w:abstractNumId w:val="29"/>
  </w:num>
  <w:num w:numId="16">
    <w:abstractNumId w:val="28"/>
  </w:num>
  <w:num w:numId="17">
    <w:abstractNumId w:val="34"/>
  </w:num>
  <w:num w:numId="18">
    <w:abstractNumId w:val="15"/>
  </w:num>
  <w:num w:numId="19">
    <w:abstractNumId w:val="0"/>
  </w:num>
  <w:num w:numId="20">
    <w:abstractNumId w:val="27"/>
  </w:num>
  <w:num w:numId="21">
    <w:abstractNumId w:val="36"/>
  </w:num>
  <w:num w:numId="22">
    <w:abstractNumId w:val="17"/>
  </w:num>
  <w:num w:numId="23">
    <w:abstractNumId w:val="23"/>
  </w:num>
  <w:num w:numId="24">
    <w:abstractNumId w:val="19"/>
  </w:num>
  <w:num w:numId="25">
    <w:abstractNumId w:val="18"/>
  </w:num>
  <w:num w:numId="26">
    <w:abstractNumId w:val="14"/>
  </w:num>
  <w:num w:numId="27">
    <w:abstractNumId w:val="4"/>
  </w:num>
  <w:num w:numId="28">
    <w:abstractNumId w:val="37"/>
  </w:num>
  <w:num w:numId="29">
    <w:abstractNumId w:val="32"/>
  </w:num>
  <w:num w:numId="30">
    <w:abstractNumId w:val="10"/>
  </w:num>
  <w:num w:numId="31">
    <w:abstractNumId w:val="38"/>
  </w:num>
  <w:num w:numId="32">
    <w:abstractNumId w:val="16"/>
  </w:num>
  <w:num w:numId="33">
    <w:abstractNumId w:val="33"/>
  </w:num>
  <w:num w:numId="34">
    <w:abstractNumId w:val="13"/>
  </w:num>
  <w:num w:numId="35">
    <w:abstractNumId w:val="30"/>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22"/>
  </w:num>
  <w:num w:numId="39">
    <w:abstractNumId w:val="9"/>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 HiSilicon">
    <w15:presenceInfo w15:providerId="None" w15:userId="Huawei, HiSilic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0E"/>
    <w:rsid w:val="000047AA"/>
    <w:rsid w:val="00014DA4"/>
    <w:rsid w:val="00022E4A"/>
    <w:rsid w:val="00034826"/>
    <w:rsid w:val="00042D8C"/>
    <w:rsid w:val="00055E32"/>
    <w:rsid w:val="00061105"/>
    <w:rsid w:val="000677FA"/>
    <w:rsid w:val="00083AFC"/>
    <w:rsid w:val="000878AC"/>
    <w:rsid w:val="000917AF"/>
    <w:rsid w:val="000A55CF"/>
    <w:rsid w:val="000A6394"/>
    <w:rsid w:val="000B0230"/>
    <w:rsid w:val="000B1840"/>
    <w:rsid w:val="000B7FED"/>
    <w:rsid w:val="000C038A"/>
    <w:rsid w:val="000C53B9"/>
    <w:rsid w:val="000C6598"/>
    <w:rsid w:val="000D1608"/>
    <w:rsid w:val="000D44B3"/>
    <w:rsid w:val="000D554E"/>
    <w:rsid w:val="000E3473"/>
    <w:rsid w:val="000E35D1"/>
    <w:rsid w:val="001049AB"/>
    <w:rsid w:val="00110D0D"/>
    <w:rsid w:val="001170E6"/>
    <w:rsid w:val="00145022"/>
    <w:rsid w:val="00145D43"/>
    <w:rsid w:val="00150FD1"/>
    <w:rsid w:val="00151118"/>
    <w:rsid w:val="00154B11"/>
    <w:rsid w:val="00166913"/>
    <w:rsid w:val="00180FF2"/>
    <w:rsid w:val="00192C46"/>
    <w:rsid w:val="00195802"/>
    <w:rsid w:val="00195C38"/>
    <w:rsid w:val="001A08B3"/>
    <w:rsid w:val="001A2C6A"/>
    <w:rsid w:val="001A68D7"/>
    <w:rsid w:val="001A7B60"/>
    <w:rsid w:val="001B52F0"/>
    <w:rsid w:val="001B76F8"/>
    <w:rsid w:val="001B7A65"/>
    <w:rsid w:val="001C563D"/>
    <w:rsid w:val="001D0777"/>
    <w:rsid w:val="001E0473"/>
    <w:rsid w:val="001E31B8"/>
    <w:rsid w:val="001E41F3"/>
    <w:rsid w:val="001E4583"/>
    <w:rsid w:val="001E71CA"/>
    <w:rsid w:val="001F4565"/>
    <w:rsid w:val="002056C6"/>
    <w:rsid w:val="00227D59"/>
    <w:rsid w:val="0026004D"/>
    <w:rsid w:val="002640DD"/>
    <w:rsid w:val="00270A80"/>
    <w:rsid w:val="00270AB3"/>
    <w:rsid w:val="00275D12"/>
    <w:rsid w:val="00281242"/>
    <w:rsid w:val="00284FEB"/>
    <w:rsid w:val="002860C4"/>
    <w:rsid w:val="00287CEC"/>
    <w:rsid w:val="002A3E25"/>
    <w:rsid w:val="002B30DB"/>
    <w:rsid w:val="002B5741"/>
    <w:rsid w:val="002B7F6B"/>
    <w:rsid w:val="002C1670"/>
    <w:rsid w:val="002C71CE"/>
    <w:rsid w:val="002D0D4E"/>
    <w:rsid w:val="002E472E"/>
    <w:rsid w:val="002F63AA"/>
    <w:rsid w:val="002F6C59"/>
    <w:rsid w:val="00305409"/>
    <w:rsid w:val="00347760"/>
    <w:rsid w:val="003609EF"/>
    <w:rsid w:val="0036231A"/>
    <w:rsid w:val="00371842"/>
    <w:rsid w:val="00374DD4"/>
    <w:rsid w:val="00392202"/>
    <w:rsid w:val="003960A3"/>
    <w:rsid w:val="00397078"/>
    <w:rsid w:val="003C30D9"/>
    <w:rsid w:val="003D2EBB"/>
    <w:rsid w:val="003D6859"/>
    <w:rsid w:val="003E0528"/>
    <w:rsid w:val="003E1A36"/>
    <w:rsid w:val="003F4C22"/>
    <w:rsid w:val="004053E0"/>
    <w:rsid w:val="00410371"/>
    <w:rsid w:val="004118ED"/>
    <w:rsid w:val="004242F1"/>
    <w:rsid w:val="00433B85"/>
    <w:rsid w:val="004374E5"/>
    <w:rsid w:val="00440CC4"/>
    <w:rsid w:val="00443401"/>
    <w:rsid w:val="004568FB"/>
    <w:rsid w:val="00475BB9"/>
    <w:rsid w:val="00497ED5"/>
    <w:rsid w:val="004A2E1D"/>
    <w:rsid w:val="004A5A78"/>
    <w:rsid w:val="004A63B0"/>
    <w:rsid w:val="004B6E63"/>
    <w:rsid w:val="004B75B7"/>
    <w:rsid w:val="004C22D2"/>
    <w:rsid w:val="004E3894"/>
    <w:rsid w:val="004E4C34"/>
    <w:rsid w:val="004F7359"/>
    <w:rsid w:val="0051580D"/>
    <w:rsid w:val="005160CE"/>
    <w:rsid w:val="005178F9"/>
    <w:rsid w:val="0053386D"/>
    <w:rsid w:val="005416D4"/>
    <w:rsid w:val="00547111"/>
    <w:rsid w:val="005546D9"/>
    <w:rsid w:val="00562D44"/>
    <w:rsid w:val="00563465"/>
    <w:rsid w:val="00564CE8"/>
    <w:rsid w:val="0057328F"/>
    <w:rsid w:val="00591380"/>
    <w:rsid w:val="00592D74"/>
    <w:rsid w:val="00595BE1"/>
    <w:rsid w:val="005A477E"/>
    <w:rsid w:val="005C0995"/>
    <w:rsid w:val="005C5125"/>
    <w:rsid w:val="005C5842"/>
    <w:rsid w:val="005E2C44"/>
    <w:rsid w:val="005E71BB"/>
    <w:rsid w:val="005E7AA5"/>
    <w:rsid w:val="0060155E"/>
    <w:rsid w:val="0061194E"/>
    <w:rsid w:val="00621188"/>
    <w:rsid w:val="006257ED"/>
    <w:rsid w:val="00635CC5"/>
    <w:rsid w:val="0063787C"/>
    <w:rsid w:val="00665C47"/>
    <w:rsid w:val="0067499C"/>
    <w:rsid w:val="00687366"/>
    <w:rsid w:val="00690AFA"/>
    <w:rsid w:val="00695808"/>
    <w:rsid w:val="006B46FB"/>
    <w:rsid w:val="006E21FB"/>
    <w:rsid w:val="006F7F66"/>
    <w:rsid w:val="00714E01"/>
    <w:rsid w:val="00720ABF"/>
    <w:rsid w:val="00721E97"/>
    <w:rsid w:val="00722D0A"/>
    <w:rsid w:val="007252D5"/>
    <w:rsid w:val="00727C26"/>
    <w:rsid w:val="00747C4F"/>
    <w:rsid w:val="00763BF1"/>
    <w:rsid w:val="00767C59"/>
    <w:rsid w:val="00792342"/>
    <w:rsid w:val="007977A8"/>
    <w:rsid w:val="007A2C3A"/>
    <w:rsid w:val="007A7195"/>
    <w:rsid w:val="007B512A"/>
    <w:rsid w:val="007C2097"/>
    <w:rsid w:val="007D26B6"/>
    <w:rsid w:val="007D6A07"/>
    <w:rsid w:val="007F3159"/>
    <w:rsid w:val="007F7259"/>
    <w:rsid w:val="008040A8"/>
    <w:rsid w:val="00807F06"/>
    <w:rsid w:val="008206BC"/>
    <w:rsid w:val="00824630"/>
    <w:rsid w:val="008279FA"/>
    <w:rsid w:val="00830B78"/>
    <w:rsid w:val="00850241"/>
    <w:rsid w:val="0085514E"/>
    <w:rsid w:val="008626E7"/>
    <w:rsid w:val="00870EE7"/>
    <w:rsid w:val="00880329"/>
    <w:rsid w:val="008857F2"/>
    <w:rsid w:val="008863B9"/>
    <w:rsid w:val="00886704"/>
    <w:rsid w:val="008A45A6"/>
    <w:rsid w:val="008B01C9"/>
    <w:rsid w:val="008C2A00"/>
    <w:rsid w:val="008C579D"/>
    <w:rsid w:val="008E2C91"/>
    <w:rsid w:val="008E74B8"/>
    <w:rsid w:val="008F3789"/>
    <w:rsid w:val="008F686C"/>
    <w:rsid w:val="009148DE"/>
    <w:rsid w:val="00922085"/>
    <w:rsid w:val="00927D40"/>
    <w:rsid w:val="00936FDC"/>
    <w:rsid w:val="00941E30"/>
    <w:rsid w:val="00943144"/>
    <w:rsid w:val="009440EB"/>
    <w:rsid w:val="009536A8"/>
    <w:rsid w:val="009671D4"/>
    <w:rsid w:val="009777D9"/>
    <w:rsid w:val="00982993"/>
    <w:rsid w:val="00985414"/>
    <w:rsid w:val="00985F31"/>
    <w:rsid w:val="00991B88"/>
    <w:rsid w:val="00996AD0"/>
    <w:rsid w:val="009A28E6"/>
    <w:rsid w:val="009A39EB"/>
    <w:rsid w:val="009A5753"/>
    <w:rsid w:val="009A579D"/>
    <w:rsid w:val="009B4E06"/>
    <w:rsid w:val="009B6289"/>
    <w:rsid w:val="009C7F8E"/>
    <w:rsid w:val="009E23F6"/>
    <w:rsid w:val="009E3297"/>
    <w:rsid w:val="009E52C6"/>
    <w:rsid w:val="009F70E3"/>
    <w:rsid w:val="009F734F"/>
    <w:rsid w:val="00A12B5B"/>
    <w:rsid w:val="00A177E8"/>
    <w:rsid w:val="00A222A1"/>
    <w:rsid w:val="00A246B6"/>
    <w:rsid w:val="00A47E70"/>
    <w:rsid w:val="00A50CF0"/>
    <w:rsid w:val="00A560F8"/>
    <w:rsid w:val="00A56895"/>
    <w:rsid w:val="00A622CF"/>
    <w:rsid w:val="00A74629"/>
    <w:rsid w:val="00A75B0D"/>
    <w:rsid w:val="00A7671C"/>
    <w:rsid w:val="00A767A2"/>
    <w:rsid w:val="00A84792"/>
    <w:rsid w:val="00AA2CBC"/>
    <w:rsid w:val="00AC3BFF"/>
    <w:rsid w:val="00AC5820"/>
    <w:rsid w:val="00AD1CD8"/>
    <w:rsid w:val="00AD5EA4"/>
    <w:rsid w:val="00B05ED0"/>
    <w:rsid w:val="00B068B9"/>
    <w:rsid w:val="00B258BB"/>
    <w:rsid w:val="00B35881"/>
    <w:rsid w:val="00B5010A"/>
    <w:rsid w:val="00B57C89"/>
    <w:rsid w:val="00B638AF"/>
    <w:rsid w:val="00B67B97"/>
    <w:rsid w:val="00B86243"/>
    <w:rsid w:val="00B92CF7"/>
    <w:rsid w:val="00B95DCC"/>
    <w:rsid w:val="00B968C8"/>
    <w:rsid w:val="00BA1207"/>
    <w:rsid w:val="00BA3EC5"/>
    <w:rsid w:val="00BA4C4C"/>
    <w:rsid w:val="00BA51D9"/>
    <w:rsid w:val="00BA6698"/>
    <w:rsid w:val="00BB23BB"/>
    <w:rsid w:val="00BB5DFC"/>
    <w:rsid w:val="00BC7C82"/>
    <w:rsid w:val="00BD279D"/>
    <w:rsid w:val="00BD617E"/>
    <w:rsid w:val="00BD6BB8"/>
    <w:rsid w:val="00BE2163"/>
    <w:rsid w:val="00BE2DE8"/>
    <w:rsid w:val="00BF610C"/>
    <w:rsid w:val="00C04FBF"/>
    <w:rsid w:val="00C14101"/>
    <w:rsid w:val="00C66BA2"/>
    <w:rsid w:val="00C67811"/>
    <w:rsid w:val="00C70958"/>
    <w:rsid w:val="00C74261"/>
    <w:rsid w:val="00C80F61"/>
    <w:rsid w:val="00C811AA"/>
    <w:rsid w:val="00C8620E"/>
    <w:rsid w:val="00C8672A"/>
    <w:rsid w:val="00C95985"/>
    <w:rsid w:val="00CA3CC8"/>
    <w:rsid w:val="00CA7680"/>
    <w:rsid w:val="00CB3E27"/>
    <w:rsid w:val="00CB46F7"/>
    <w:rsid w:val="00CC5026"/>
    <w:rsid w:val="00CC68D0"/>
    <w:rsid w:val="00D03F9A"/>
    <w:rsid w:val="00D06D51"/>
    <w:rsid w:val="00D24991"/>
    <w:rsid w:val="00D312A0"/>
    <w:rsid w:val="00D314C8"/>
    <w:rsid w:val="00D335BC"/>
    <w:rsid w:val="00D37B4D"/>
    <w:rsid w:val="00D461DB"/>
    <w:rsid w:val="00D46E43"/>
    <w:rsid w:val="00D47CE3"/>
    <w:rsid w:val="00D50255"/>
    <w:rsid w:val="00D549F3"/>
    <w:rsid w:val="00D66520"/>
    <w:rsid w:val="00D66EF1"/>
    <w:rsid w:val="00D92154"/>
    <w:rsid w:val="00DD276B"/>
    <w:rsid w:val="00DE34CF"/>
    <w:rsid w:val="00DF36EF"/>
    <w:rsid w:val="00E00906"/>
    <w:rsid w:val="00E00F1C"/>
    <w:rsid w:val="00E050C3"/>
    <w:rsid w:val="00E13F3D"/>
    <w:rsid w:val="00E34898"/>
    <w:rsid w:val="00E36984"/>
    <w:rsid w:val="00E37BE2"/>
    <w:rsid w:val="00E41E74"/>
    <w:rsid w:val="00E54367"/>
    <w:rsid w:val="00E550F5"/>
    <w:rsid w:val="00E94C54"/>
    <w:rsid w:val="00EA18BF"/>
    <w:rsid w:val="00EA292F"/>
    <w:rsid w:val="00EA3121"/>
    <w:rsid w:val="00EA50F0"/>
    <w:rsid w:val="00EB09B7"/>
    <w:rsid w:val="00EC207B"/>
    <w:rsid w:val="00EE0A8A"/>
    <w:rsid w:val="00EE7D7C"/>
    <w:rsid w:val="00F00F77"/>
    <w:rsid w:val="00F25D98"/>
    <w:rsid w:val="00F2704D"/>
    <w:rsid w:val="00F300FB"/>
    <w:rsid w:val="00F31E7A"/>
    <w:rsid w:val="00F35F8C"/>
    <w:rsid w:val="00F372A5"/>
    <w:rsid w:val="00F3778A"/>
    <w:rsid w:val="00F51D8F"/>
    <w:rsid w:val="00F6446A"/>
    <w:rsid w:val="00FA0399"/>
    <w:rsid w:val="00FA28FC"/>
    <w:rsid w:val="00FA51FA"/>
    <w:rsid w:val="00FA54A7"/>
    <w:rsid w:val="00FB1E8C"/>
    <w:rsid w:val="00FB3BCC"/>
    <w:rsid w:val="00FB6386"/>
    <w:rsid w:val="00FB71F3"/>
    <w:rsid w:val="00FE62E5"/>
    <w:rsid w:val="00FF756A"/>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aliases w:val="Table Heading"/>
    <w:basedOn w:val="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qFormat/>
    <w:rsid w:val="000B7FED"/>
    <w:pPr>
      <w:keepLines/>
      <w:ind w:left="1135" w:hanging="851"/>
    </w:pPr>
    <w:rPr>
      <w:rFonts w:eastAsiaTheme="minorEastAsia"/>
    </w:rPr>
  </w:style>
  <w:style w:type="paragraph" w:styleId="TOC9">
    <w:name w:val="toc 9"/>
    <w:basedOn w:val="TOC8"/>
    <w:rsid w:val="000B7FED"/>
    <w:pPr>
      <w:ind w:left="1418" w:hanging="1418"/>
    </w:pPr>
  </w:style>
  <w:style w:type="paragraph" w:customStyle="1" w:styleId="EX">
    <w:name w:val="EX"/>
    <w:basedOn w:val="a1"/>
    <w:link w:val="EXChar"/>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qFormat/>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e">
    <w:name w:val="footer"/>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qFormat/>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qFormat/>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qFormat/>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qFormat/>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qFormat/>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rsid w:val="004E4C34"/>
    <w:rPr>
      <w:rFonts w:ascii="Arial" w:hAnsi="Arial"/>
      <w:sz w:val="28"/>
      <w:lang w:val="en-GB" w:eastAsia="en-US"/>
    </w:rPr>
  </w:style>
  <w:style w:type="character" w:customStyle="1" w:styleId="60">
    <w:name w:val="标题 6 字符"/>
    <w:link w:val="6"/>
    <w:rsid w:val="004E4C34"/>
    <w:rPr>
      <w:rFonts w:ascii="Arial" w:hAnsi="Arial"/>
      <w:lang w:val="en-GB" w:eastAsia="en-US"/>
    </w:rPr>
  </w:style>
  <w:style w:type="character" w:customStyle="1" w:styleId="70">
    <w:name w:val="标题 7 字符"/>
    <w:link w:val="7"/>
    <w:rsid w:val="004E4C34"/>
    <w:rPr>
      <w:rFonts w:ascii="Arial" w:hAnsi="Arial"/>
      <w:lang w:val="en-GB" w:eastAsia="en-US"/>
    </w:rPr>
  </w:style>
  <w:style w:type="character" w:customStyle="1" w:styleId="80">
    <w:name w:val="标题 8 字符"/>
    <w:aliases w:val="Table Heading 字符"/>
    <w:link w:val="8"/>
    <w:rsid w:val="004E4C34"/>
    <w:rPr>
      <w:rFonts w:ascii="Arial" w:hAnsi="Arial"/>
      <w:sz w:val="36"/>
      <w:lang w:val="en-GB" w:eastAsia="en-US"/>
    </w:rPr>
  </w:style>
  <w:style w:type="character" w:customStyle="1" w:styleId="90">
    <w:name w:val="标题 9 字符"/>
    <w:aliases w:val="Figure Heading 字符,FH 字符"/>
    <w:link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qFormat/>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iPriority w:val="99"/>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qFormat/>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qFormat/>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Zchn">
    <w:name w:val="CR Cover Page Zchn"/>
    <w:link w:val="CRCoverPage"/>
    <w:qFormat/>
    <w:locked/>
    <w:rsid w:val="00392202"/>
    <w:rPr>
      <w:rFonts w:ascii="Arial" w:hAnsi="Arial"/>
      <w:lang w:val="en-GB" w:eastAsia="en-US"/>
    </w:rPr>
  </w:style>
  <w:style w:type="character" w:customStyle="1" w:styleId="EditorsNoteChar">
    <w:name w:val="Editor's Note Char"/>
    <w:link w:val="EditorsNote"/>
    <w:rsid w:val="00061105"/>
    <w:rPr>
      <w:rFonts w:ascii="Times New Roman" w:hAnsi="Times New Roman"/>
      <w:color w:val="FF0000"/>
      <w:lang w:val="en-GB" w:eastAsia="en-US"/>
    </w:rPr>
  </w:style>
  <w:style w:type="character" w:customStyle="1" w:styleId="EXChar">
    <w:name w:val="EX Char"/>
    <w:link w:val="EX"/>
    <w:qFormat/>
    <w:locked/>
    <w:rsid w:val="00061105"/>
    <w:rPr>
      <w:rFonts w:ascii="Times New Roman" w:hAnsi="Times New Roman"/>
      <w:lang w:val="en-GB" w:eastAsia="en-US"/>
    </w:rPr>
  </w:style>
  <w:style w:type="character" w:customStyle="1" w:styleId="TFChar">
    <w:name w:val="TF Char"/>
    <w:rsid w:val="00061105"/>
    <w:rPr>
      <w:rFonts w:ascii="Arial" w:eastAsia="Times New Roman" w:hAnsi="Arial"/>
      <w:b/>
    </w:rPr>
  </w:style>
  <w:style w:type="character" w:customStyle="1" w:styleId="B3Char2">
    <w:name w:val="B3 Char2"/>
    <w:rsid w:val="00061105"/>
    <w:rPr>
      <w:rFonts w:eastAsia="Times New Roman"/>
    </w:rPr>
  </w:style>
  <w:style w:type="character" w:customStyle="1" w:styleId="B4Char">
    <w:name w:val="B4 Char"/>
    <w:link w:val="B4"/>
    <w:qFormat/>
    <w:rsid w:val="00061105"/>
    <w:rPr>
      <w:rFonts w:ascii="Times New Roman" w:hAnsi="Times New Roman"/>
      <w:lang w:val="en-GB" w:eastAsia="en-US"/>
    </w:rPr>
  </w:style>
  <w:style w:type="character" w:customStyle="1" w:styleId="B5Char">
    <w:name w:val="B5 Char"/>
    <w:link w:val="B5"/>
    <w:rsid w:val="00061105"/>
    <w:rPr>
      <w:rFonts w:ascii="Times New Roman" w:hAnsi="Times New Roman"/>
      <w:lang w:val="en-GB" w:eastAsia="en-US"/>
    </w:rPr>
  </w:style>
  <w:style w:type="paragraph" w:customStyle="1" w:styleId="B6">
    <w:name w:val="B6"/>
    <w:basedOn w:val="B5"/>
    <w:link w:val="B6Char"/>
    <w:rsid w:val="000611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61105"/>
    <w:rPr>
      <w:rFonts w:ascii="Times New Roman" w:eastAsia="MS Mincho" w:hAnsi="Times New Roman"/>
      <w:lang w:val="en-GB" w:eastAsia="x-none"/>
    </w:rPr>
  </w:style>
  <w:style w:type="paragraph" w:customStyle="1" w:styleId="B7">
    <w:name w:val="B7"/>
    <w:basedOn w:val="B6"/>
    <w:link w:val="B7Char"/>
    <w:rsid w:val="00061105"/>
    <w:pPr>
      <w:ind w:left="2269"/>
    </w:pPr>
  </w:style>
  <w:style w:type="character" w:customStyle="1" w:styleId="B7Char">
    <w:name w:val="B7 Char"/>
    <w:link w:val="B7"/>
    <w:rsid w:val="00061105"/>
    <w:rPr>
      <w:rFonts w:ascii="Times New Roman" w:eastAsia="MS Mincho"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38450527">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486941852">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27567294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74734009">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 w:id="2123650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56.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55.vsdx"/><Relationship Id="rId20" Type="http://schemas.openxmlformats.org/officeDocument/2006/relationships/package" Target="embeddings/Microsoft_Visio_Drawing5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4.vsdx"/><Relationship Id="rId22" Type="http://schemas.openxmlformats.org/officeDocument/2006/relationships/package" Target="embeddings/Microsoft_Visio_Drawing58.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38C2C-B1A9-4BF7-8070-B3CE1FBBE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7</Pages>
  <Words>2215</Words>
  <Characters>12630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108</cp:revision>
  <cp:lastPrinted>1900-01-01T00:00:00Z</cp:lastPrinted>
  <dcterms:created xsi:type="dcterms:W3CDTF">2022-07-22T02:59:00Z</dcterms:created>
  <dcterms:modified xsi:type="dcterms:W3CDTF">2023-05-23T00:25:00Z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(3)o6W7OqVEiy7HafsCaL9MGWl57knFO+rDWCn6wXzNmxp2Tv3AnEloBYFNzhRhEiUIe7BRyjOP
E9bTGT8Zu4qpc3NXT09ncQhIAssutXReklSO3gyc84UR06QzA5s+yMBApanNCVrKhriaeMDj
SQlCZAM7x6lGkYApmVIYTRrgd4eJiBOCVIstYOuaEyrdPG3Rak8NsnyfdKBteDncPgJ5Swzz
0awNY24js1MpZMl0uS</vt:lpwstr>
  </property>
  <property fmtid="{D5CDD505-2E9C-101B-9397-08002B2CF9AE}" pid="22" name="_2015_ms_pID_7253431">
    <vt:lpwstr>J9swiOpAhzxh3or9HinMkYOx/GY1yif9rPfO/LR9CUKpKnCkvNWVFJ
q8j77vqoB4lhig6UnHWaSD0YxO1BFDOEwH5zrLjPRN5Asvc/TTSu8ZLpNBpudfGFh3Ud2nN+
Cx+LN9mpxUau2FhJKrizvLgzgg2sY17qCpwBNc5h8VhA8/2+kzmmYzbEoGmg+KChjtcfehvy
gRPXfjCYqjs4IzfDmCMvjyD2aotHQFNRnelo</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1674869954</vt:lpwstr>
  </property>
</Properties>
</file>